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971376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971376">
        <w:rPr>
          <w:sz w:val="44"/>
          <w:lang w:val="el-GR"/>
        </w:rPr>
        <w:t>:</w:t>
      </w:r>
      <w:r w:rsidR="00274A80" w:rsidRPr="00971376">
        <w:rPr>
          <w:sz w:val="44"/>
          <w:lang w:val="el-GR"/>
        </w:rPr>
        <w:t xml:space="preserve"> </w:t>
      </w:r>
      <w:r w:rsidR="00971376">
        <w:rPr>
          <w:sz w:val="44"/>
          <w:lang w:val="el-GR"/>
        </w:rPr>
        <w:t>Το</w:t>
      </w:r>
      <w:r w:rsidR="00971376" w:rsidRPr="00971376">
        <w:rPr>
          <w:sz w:val="44"/>
          <w:lang w:val="el-GR"/>
        </w:rPr>
        <w:t xml:space="preserve"> </w:t>
      </w:r>
      <w:r w:rsidR="00971376">
        <w:rPr>
          <w:sz w:val="44"/>
          <w:lang w:val="el-GR"/>
        </w:rPr>
        <w:t>είδος</w:t>
      </w:r>
      <w:r w:rsidR="00971376" w:rsidRPr="00971376">
        <w:rPr>
          <w:sz w:val="44"/>
          <w:lang w:val="el-GR"/>
        </w:rPr>
        <w:t xml:space="preserve"> </w:t>
      </w:r>
      <w:r w:rsidR="00971376">
        <w:rPr>
          <w:sz w:val="44"/>
          <w:lang w:val="el-GR"/>
        </w:rPr>
        <w:t>του</w:t>
      </w:r>
      <w:r w:rsidR="00971376" w:rsidRPr="00971376">
        <w:rPr>
          <w:sz w:val="44"/>
          <w:lang w:val="el-GR"/>
        </w:rPr>
        <w:t xml:space="preserve"> </w:t>
      </w:r>
      <w:r w:rsidR="00971376">
        <w:rPr>
          <w:sz w:val="44"/>
          <w:lang w:val="el-GR"/>
        </w:rPr>
        <w:t>μηνύματος</w:t>
      </w:r>
      <w:r w:rsidR="00971376" w:rsidRPr="00971376">
        <w:rPr>
          <w:sz w:val="44"/>
          <w:lang w:val="el-GR"/>
        </w:rPr>
        <w:t xml:space="preserve"> </w:t>
      </w:r>
      <w:r w:rsidR="00971376">
        <w:rPr>
          <w:sz w:val="44"/>
          <w:lang w:val="el-GR"/>
        </w:rPr>
        <w:t>που</w:t>
      </w:r>
      <w:r w:rsidR="00971376" w:rsidRPr="00971376">
        <w:rPr>
          <w:sz w:val="44"/>
          <w:lang w:val="el-GR"/>
        </w:rPr>
        <w:t xml:space="preserve"> </w:t>
      </w:r>
      <w:r w:rsidR="00971376">
        <w:rPr>
          <w:sz w:val="44"/>
          <w:lang w:val="el-GR"/>
        </w:rPr>
        <w:t xml:space="preserve">μεταφέρουν οι εικόνες </w:t>
      </w:r>
      <w:bookmarkStart w:id="0" w:name="_GoBack"/>
      <w:bookmarkEnd w:id="0"/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CC4BDD">
        <w:rPr>
          <w:sz w:val="24"/>
        </w:rPr>
        <w:t>SLQUALED016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566A49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Pr="00566A49" w:rsidRDefault="00271FF4" w:rsidP="00CA3759">
      <w:pPr>
        <w:pStyle w:val="a3"/>
        <w:pBdr>
          <w:bottom w:val="none" w:sz="0" w:space="0" w:color="auto"/>
        </w:pBdr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Purpose</w:t>
      </w:r>
      <w:r w:rsidR="00615923" w:rsidRPr="00566A49">
        <w:rPr>
          <w:b/>
          <w:sz w:val="28"/>
          <w:szCs w:val="28"/>
        </w:rPr>
        <w:t>:</w:t>
      </w:r>
    </w:p>
    <w:p w:rsidR="00F91803" w:rsidRPr="00F91803" w:rsidRDefault="00F91803" w:rsidP="00566A49">
      <w:pPr>
        <w:rPr>
          <w:lang w:val="el-GR"/>
        </w:rPr>
      </w:pPr>
      <w:r w:rsidRPr="00F91803">
        <w:rPr>
          <w:lang w:val="el-GR"/>
        </w:rPr>
        <w:t xml:space="preserve">Αυτή η άσκηση βοηθά </w:t>
      </w:r>
      <w:r>
        <w:rPr>
          <w:lang w:val="el-GR"/>
        </w:rPr>
        <w:t xml:space="preserve">στην αναγνώριση των </w:t>
      </w:r>
      <w:r w:rsidRPr="00F91803">
        <w:rPr>
          <w:lang w:val="el-GR"/>
        </w:rPr>
        <w:t xml:space="preserve"> </w:t>
      </w:r>
      <w:r>
        <w:rPr>
          <w:lang w:val="el-GR"/>
        </w:rPr>
        <w:t>κωδίκων που υπάρχουν σε εικόνες, ιδίως εκείνων</w:t>
      </w:r>
      <w:r w:rsidRPr="00F91803">
        <w:rPr>
          <w:lang w:val="el-GR"/>
        </w:rPr>
        <w:t xml:space="preserve"> που αφορούν το φύλο</w:t>
      </w:r>
      <w:r>
        <w:rPr>
          <w:lang w:val="el-GR"/>
        </w:rPr>
        <w:t>,</w:t>
      </w:r>
      <w:r w:rsidRPr="00F91803">
        <w:rPr>
          <w:lang w:val="el-GR"/>
        </w:rPr>
        <w:t xml:space="preserve"> και </w:t>
      </w:r>
      <w:r>
        <w:rPr>
          <w:lang w:val="el-GR"/>
        </w:rPr>
        <w:t>στην κατανόηση</w:t>
      </w:r>
      <w:r w:rsidRPr="00F91803">
        <w:rPr>
          <w:lang w:val="el-GR"/>
        </w:rPr>
        <w:t xml:space="preserve"> </w:t>
      </w:r>
      <w:r>
        <w:rPr>
          <w:lang w:val="el-GR"/>
        </w:rPr>
        <w:t>των διαφορών στην αντίληψη</w:t>
      </w:r>
      <w:r w:rsidRPr="00F91803">
        <w:rPr>
          <w:lang w:val="el-GR"/>
        </w:rPr>
        <w:t xml:space="preserve">. </w:t>
      </w:r>
      <w:r>
        <w:rPr>
          <w:lang w:val="el-GR"/>
        </w:rPr>
        <w:t>Προωθεί</w:t>
      </w:r>
      <w:r w:rsidRPr="00F91803">
        <w:rPr>
          <w:lang w:val="el-GR"/>
        </w:rPr>
        <w:t xml:space="preserve"> επίσης τη δημιουργικότητα και </w:t>
      </w:r>
      <w:r>
        <w:rPr>
          <w:lang w:val="el-GR"/>
        </w:rPr>
        <w:t>τις δεξιότητες παρουσίασης</w:t>
      </w:r>
      <w:r w:rsidRPr="00F91803">
        <w:rPr>
          <w:lang w:val="el-GR"/>
        </w:rPr>
        <w:t>.</w:t>
      </w:r>
    </w:p>
    <w:p w:rsidR="00615923" w:rsidRPr="00F91803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F91803">
        <w:rPr>
          <w:color w:val="17365D" w:themeColor="text2" w:themeShade="BF"/>
          <w:lang w:val="el-GR"/>
        </w:rPr>
        <w:t>:</w:t>
      </w:r>
    </w:p>
    <w:p w:rsidR="00A1379F" w:rsidRPr="00A1379F" w:rsidRDefault="00E64858" w:rsidP="00A1379F">
      <w:pPr>
        <w:rPr>
          <w:lang w:val="el-GR"/>
        </w:rPr>
      </w:pPr>
      <w:r>
        <w:rPr>
          <w:lang w:val="el-GR"/>
        </w:rPr>
        <w:t>Ο</w:t>
      </w:r>
      <w:r w:rsidR="00A1379F" w:rsidRPr="00A1379F">
        <w:rPr>
          <w:lang w:val="el-GR"/>
        </w:rPr>
        <w:t xml:space="preserve">ι συμμετέχοντες </w:t>
      </w:r>
      <w:r>
        <w:rPr>
          <w:lang w:val="el-GR"/>
        </w:rPr>
        <w:t>κατά ζεύγη ξεφυλλίζουν</w:t>
      </w:r>
      <w:r w:rsidR="00A1379F" w:rsidRPr="00A1379F">
        <w:rPr>
          <w:lang w:val="el-GR"/>
        </w:rPr>
        <w:t xml:space="preserve"> μια εφημερίδα ή ένα περιοδικό και </w:t>
      </w:r>
      <w:r w:rsidR="00A1379F">
        <w:rPr>
          <w:lang w:val="el-GR"/>
        </w:rPr>
        <w:t>σταματούν</w:t>
      </w:r>
      <w:r w:rsidR="00A1379F" w:rsidRPr="00A1379F">
        <w:rPr>
          <w:lang w:val="el-GR"/>
        </w:rPr>
        <w:t xml:space="preserve"> σε μια σελίδα όπου βλέπουν διάφορες εικόνες με πρόσωπα. </w:t>
      </w:r>
      <w:r w:rsidR="00A1379F">
        <w:rPr>
          <w:lang w:val="el-GR"/>
        </w:rPr>
        <w:t>Όσο</w:t>
      </w:r>
      <w:r w:rsidR="00A1379F" w:rsidRPr="00A1379F">
        <w:rPr>
          <w:lang w:val="el-GR"/>
        </w:rPr>
        <w:t xml:space="preserve"> περισσότερες εικόνες, τόσο το καλύτερο. Αναλύουν τις εικόνες σε σχέση με το φύλο:</w:t>
      </w:r>
    </w:p>
    <w:p w:rsidR="00A1379F" w:rsidRPr="00860244" w:rsidRDefault="00A1379F" w:rsidP="00860244">
      <w:pPr>
        <w:pStyle w:val="a4"/>
        <w:numPr>
          <w:ilvl w:val="0"/>
          <w:numId w:val="24"/>
        </w:numPr>
        <w:rPr>
          <w:lang w:val="el-GR"/>
        </w:rPr>
      </w:pPr>
      <w:r w:rsidRPr="00860244">
        <w:rPr>
          <w:lang w:val="el-GR"/>
        </w:rPr>
        <w:t>Πόσες γυναίκες/άνδρες μετράτε συνολικά;</w:t>
      </w:r>
    </w:p>
    <w:p w:rsidR="00A1379F" w:rsidRPr="00860244" w:rsidRDefault="00A1379F" w:rsidP="00860244">
      <w:pPr>
        <w:pStyle w:val="a4"/>
        <w:numPr>
          <w:ilvl w:val="0"/>
          <w:numId w:val="24"/>
        </w:numPr>
        <w:rPr>
          <w:lang w:val="el-GR"/>
        </w:rPr>
      </w:pPr>
      <w:r w:rsidRPr="00860244">
        <w:rPr>
          <w:lang w:val="el-GR"/>
        </w:rPr>
        <w:t>Πώς παρουσιάζονται οι γυναίκες, πώς οι άνδρες; Μόνες/οι τους; Σε μια ομάδα;</w:t>
      </w:r>
    </w:p>
    <w:p w:rsidR="00A1379F" w:rsidRPr="00860244" w:rsidRDefault="00A1379F" w:rsidP="00860244">
      <w:pPr>
        <w:pStyle w:val="a4"/>
        <w:numPr>
          <w:ilvl w:val="0"/>
          <w:numId w:val="24"/>
        </w:numPr>
        <w:rPr>
          <w:lang w:val="el-GR"/>
        </w:rPr>
      </w:pPr>
      <w:r w:rsidRPr="00860244">
        <w:rPr>
          <w:lang w:val="el-GR"/>
        </w:rPr>
        <w:t xml:space="preserve">Ποιος είναι στο κέντρο, στο παρασκήνιο, </w:t>
      </w:r>
      <w:proofErr w:type="spellStart"/>
      <w:r w:rsidRPr="00860244">
        <w:rPr>
          <w:lang w:val="el-GR"/>
        </w:rPr>
        <w:t>κλπ</w:t>
      </w:r>
      <w:proofErr w:type="spellEnd"/>
      <w:r w:rsidRPr="00860244">
        <w:rPr>
          <w:lang w:val="el-GR"/>
        </w:rPr>
        <w:t>;</w:t>
      </w:r>
    </w:p>
    <w:p w:rsidR="00A1379F" w:rsidRPr="00860244" w:rsidRDefault="00A1379F" w:rsidP="00860244">
      <w:pPr>
        <w:pStyle w:val="a4"/>
        <w:numPr>
          <w:ilvl w:val="0"/>
          <w:numId w:val="24"/>
        </w:numPr>
        <w:rPr>
          <w:lang w:val="el-GR"/>
        </w:rPr>
      </w:pPr>
      <w:r w:rsidRPr="00860244">
        <w:rPr>
          <w:lang w:val="el-GR"/>
        </w:rPr>
        <w:t xml:space="preserve">Επίσης, </w:t>
      </w:r>
      <w:r w:rsidR="00E64858">
        <w:rPr>
          <w:lang w:val="el-GR"/>
        </w:rPr>
        <w:t>προσέξτε</w:t>
      </w:r>
      <w:r w:rsidRPr="00860244">
        <w:rPr>
          <w:lang w:val="el-GR"/>
        </w:rPr>
        <w:t xml:space="preserve"> </w:t>
      </w:r>
      <w:r w:rsidR="00860244">
        <w:rPr>
          <w:lang w:val="el-GR"/>
        </w:rPr>
        <w:t>την οπτική.</w:t>
      </w:r>
    </w:p>
    <w:p w:rsidR="00860244" w:rsidRDefault="00A1379F" w:rsidP="00A1379F">
      <w:pPr>
        <w:pStyle w:val="a4"/>
        <w:numPr>
          <w:ilvl w:val="0"/>
          <w:numId w:val="24"/>
        </w:numPr>
        <w:rPr>
          <w:lang w:val="el-GR"/>
        </w:rPr>
      </w:pPr>
      <w:r w:rsidRPr="00860244">
        <w:rPr>
          <w:lang w:val="el-GR"/>
        </w:rPr>
        <w:t>Εξετάστε τις λεζάντες των εικόνων και το συγκείμενο: από ποιον τομέα είναι οι εικόνες - πολιτική, οικονομία, καθημερινή ζωή, πολιτισμό, διαφημίσεις;</w:t>
      </w:r>
    </w:p>
    <w:p w:rsidR="00A1379F" w:rsidRPr="00860244" w:rsidRDefault="00A1379F" w:rsidP="00A1379F">
      <w:pPr>
        <w:pStyle w:val="a4"/>
        <w:numPr>
          <w:ilvl w:val="0"/>
          <w:numId w:val="24"/>
        </w:numPr>
        <w:rPr>
          <w:lang w:val="el-GR"/>
        </w:rPr>
      </w:pPr>
      <w:r w:rsidRPr="00860244">
        <w:rPr>
          <w:lang w:val="el-GR"/>
        </w:rPr>
        <w:t xml:space="preserve">Μήπως οι εικόνες </w:t>
      </w:r>
      <w:r w:rsidR="00860244">
        <w:rPr>
          <w:lang w:val="el-GR"/>
        </w:rPr>
        <w:t>αναδεικνύουν</w:t>
      </w:r>
      <w:r w:rsidRPr="00860244">
        <w:rPr>
          <w:lang w:val="el-GR"/>
        </w:rPr>
        <w:t xml:space="preserve"> στερεότυπα </w:t>
      </w:r>
      <w:r w:rsidR="00860244">
        <w:rPr>
          <w:lang w:val="el-GR"/>
        </w:rPr>
        <w:t xml:space="preserve">μεταξύ </w:t>
      </w:r>
      <w:r w:rsidRPr="00860244">
        <w:rPr>
          <w:lang w:val="el-GR"/>
        </w:rPr>
        <w:t>των φύλων; Αν ναι, πώς;</w:t>
      </w:r>
    </w:p>
    <w:p w:rsidR="008A4AC0" w:rsidRPr="00A1379F" w:rsidRDefault="00615923" w:rsidP="00610687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A1379F">
        <w:rPr>
          <w:color w:val="17365D" w:themeColor="text2" w:themeShade="BF"/>
          <w:lang w:val="el-GR"/>
        </w:rPr>
        <w:t>:</w:t>
      </w:r>
    </w:p>
    <w:p w:rsidR="00F91803" w:rsidRPr="00A1379F" w:rsidRDefault="00F91803" w:rsidP="00AA7605">
      <w:pPr>
        <w:tabs>
          <w:tab w:val="left" w:pos="3189"/>
        </w:tabs>
        <w:rPr>
          <w:lang w:val="el-GR"/>
        </w:rPr>
      </w:pPr>
      <w:r>
        <w:rPr>
          <w:lang w:val="el-GR"/>
        </w:rPr>
        <w:t>Τρέχουσες</w:t>
      </w:r>
      <w:r w:rsidRPr="00A1379F">
        <w:rPr>
          <w:lang w:val="el-GR"/>
        </w:rPr>
        <w:t xml:space="preserve"> </w:t>
      </w:r>
      <w:r>
        <w:rPr>
          <w:lang w:val="el-GR"/>
        </w:rPr>
        <w:t>καθημερινές</w:t>
      </w:r>
      <w:r w:rsidRPr="00A1379F">
        <w:rPr>
          <w:lang w:val="el-GR"/>
        </w:rPr>
        <w:t xml:space="preserve"> </w:t>
      </w:r>
      <w:r>
        <w:rPr>
          <w:lang w:val="el-GR"/>
        </w:rPr>
        <w:t>εφημερίδες, περιοδικά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F91803" w:rsidRDefault="00F91803" w:rsidP="000115B0">
      <w:pPr>
        <w:rPr>
          <w:lang w:val="el-GR"/>
        </w:rPr>
      </w:pPr>
      <w:r>
        <w:rPr>
          <w:lang w:val="el-GR"/>
        </w:rPr>
        <w:t>Παρατήρηση, συζήτηση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</w:p>
    <w:p w:rsidR="00F91803" w:rsidRDefault="00F91803" w:rsidP="00566A49">
      <w:r w:rsidRPr="00F91803">
        <w:rPr>
          <w:lang w:val="el-GR"/>
        </w:rPr>
        <w:t xml:space="preserve">Αυτή η άσκηση μπορεί να χρησιμοποιηθεί σε γενικές </w:t>
      </w:r>
      <w:r>
        <w:rPr>
          <w:lang w:val="el-GR"/>
        </w:rPr>
        <w:t xml:space="preserve">καταρτίσεις σε σχέση με την </w:t>
      </w:r>
      <w:r w:rsidRPr="00F91803">
        <w:rPr>
          <w:lang w:val="el-GR"/>
        </w:rPr>
        <w:t xml:space="preserve">επικοινωνία </w:t>
      </w:r>
      <w:r>
        <w:rPr>
          <w:lang w:val="el-GR"/>
        </w:rPr>
        <w:t>όπου οι συμμετέχοντες καλούνται</w:t>
      </w:r>
      <w:r w:rsidRPr="00F91803">
        <w:rPr>
          <w:lang w:val="el-GR"/>
        </w:rPr>
        <w:t xml:space="preserve"> </w:t>
      </w:r>
      <w:r>
        <w:rPr>
          <w:lang w:val="el-GR"/>
        </w:rPr>
        <w:t>να εργαστούν</w:t>
      </w:r>
      <w:r w:rsidRPr="00F91803">
        <w:rPr>
          <w:lang w:val="el-GR"/>
        </w:rPr>
        <w:t xml:space="preserve"> </w:t>
      </w:r>
      <w:r>
        <w:rPr>
          <w:lang w:val="el-GR"/>
        </w:rPr>
        <w:t>πάνω σε</w:t>
      </w:r>
      <w:r w:rsidRPr="00F91803">
        <w:rPr>
          <w:lang w:val="el-GR"/>
        </w:rPr>
        <w:t xml:space="preserve"> ερωτήσεις όπως: Τι σημαίνουν όλες αυτές οι εικόνες και </w:t>
      </w:r>
      <w:r>
        <w:rPr>
          <w:lang w:val="el-GR"/>
        </w:rPr>
        <w:t>τι σας λένε τα συγκείμενά τους</w:t>
      </w:r>
      <w:r w:rsidRPr="00F91803">
        <w:rPr>
          <w:lang w:val="el-GR"/>
        </w:rPr>
        <w:t xml:space="preserve">; </w:t>
      </w:r>
      <w:r>
        <w:rPr>
          <w:lang w:val="el-GR"/>
        </w:rPr>
        <w:t>Ποιο</w:t>
      </w:r>
      <w:r w:rsidRPr="00F91803">
        <w:t xml:space="preserve"> </w:t>
      </w:r>
      <w:proofErr w:type="spellStart"/>
      <w:r w:rsidRPr="00F91803">
        <w:t>νομίζετε</w:t>
      </w:r>
      <w:proofErr w:type="spellEnd"/>
      <w:r w:rsidRPr="00F91803">
        <w:t xml:space="preserve"> </w:t>
      </w:r>
      <w:proofErr w:type="spellStart"/>
      <w:r w:rsidRPr="00F91803">
        <w:t>ότι</w:t>
      </w:r>
      <w:proofErr w:type="spellEnd"/>
      <w:r w:rsidRPr="00F91803">
        <w:t xml:space="preserve"> </w:t>
      </w:r>
      <w:proofErr w:type="spellStart"/>
      <w:r w:rsidRPr="00F91803">
        <w:t>είν</w:t>
      </w:r>
      <w:proofErr w:type="spellEnd"/>
      <w:r w:rsidRPr="00F91803">
        <w:t xml:space="preserve">αι </w:t>
      </w:r>
      <w:proofErr w:type="spellStart"/>
      <w:r w:rsidRPr="00F91803">
        <w:t>το</w:t>
      </w:r>
      <w:proofErr w:type="spellEnd"/>
      <w:r w:rsidRPr="00F91803">
        <w:t xml:space="preserve"> επ</w:t>
      </w:r>
      <w:proofErr w:type="spellStart"/>
      <w:r w:rsidRPr="00F91803">
        <w:t>ιδιωκόμενο</w:t>
      </w:r>
      <w:proofErr w:type="spellEnd"/>
      <w:r w:rsidRPr="00F91803">
        <w:t xml:space="preserve"> </w:t>
      </w:r>
      <w:proofErr w:type="spellStart"/>
      <w:r w:rsidRPr="00F91803">
        <w:t>μήνυμ</w:t>
      </w:r>
      <w:proofErr w:type="spellEnd"/>
      <w:r w:rsidRPr="00F91803">
        <w:t>α;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FB05E0" w:rsidRDefault="00F91803" w:rsidP="00FB05E0">
      <w:r>
        <w:rPr>
          <w:lang w:val="el-GR"/>
        </w:rPr>
        <w:t>Προσαρμογή</w:t>
      </w:r>
      <w:r w:rsidRPr="00F91803">
        <w:rPr>
          <w:lang w:val="en-US"/>
        </w:rPr>
        <w:t xml:space="preserve"> </w:t>
      </w:r>
      <w:r>
        <w:rPr>
          <w:lang w:val="el-GR"/>
        </w:rPr>
        <w:t>από</w:t>
      </w:r>
      <w:r w:rsidR="00FB05E0">
        <w:t>: Handbook Labour Office &amp; Clients</w:t>
      </w:r>
      <w:r w:rsidR="00FB05E0">
        <w:br/>
        <w:t xml:space="preserve">Improving the Communication Between Labour Office Advisers and Their Clients </w:t>
      </w:r>
      <w:r w:rsidR="00FB05E0">
        <w:br/>
      </w:r>
      <w:proofErr w:type="spellStart"/>
      <w:r w:rsidR="00FB05E0">
        <w:t>Úrad</w:t>
      </w:r>
      <w:proofErr w:type="spellEnd"/>
      <w:r w:rsidR="00FB05E0">
        <w:t xml:space="preserve"> </w:t>
      </w:r>
      <w:proofErr w:type="spellStart"/>
      <w:r w:rsidR="00FB05E0">
        <w:t>Práce</w:t>
      </w:r>
      <w:proofErr w:type="spellEnd"/>
      <w:r w:rsidR="00FB05E0">
        <w:t xml:space="preserve">, </w:t>
      </w:r>
      <w:proofErr w:type="spellStart"/>
      <w:r w:rsidR="00FB05E0">
        <w:t>Dunajská</w:t>
      </w:r>
      <w:proofErr w:type="spellEnd"/>
      <w:r w:rsidR="00FB05E0">
        <w:t xml:space="preserve"> </w:t>
      </w:r>
      <w:proofErr w:type="spellStart"/>
      <w:r w:rsidR="00FB05E0">
        <w:t>Streda</w:t>
      </w:r>
      <w:proofErr w:type="spellEnd"/>
      <w:r w:rsidR="00FB05E0">
        <w:t xml:space="preserve"> 2006</w:t>
      </w:r>
    </w:p>
    <w:sectPr w:rsidR="00FB05E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E5" w:rsidRDefault="006650E5" w:rsidP="000D1CD3">
      <w:pPr>
        <w:spacing w:after="0" w:line="240" w:lineRule="auto"/>
      </w:pPr>
      <w:r>
        <w:separator/>
      </w:r>
    </w:p>
  </w:endnote>
  <w:endnote w:type="continuationSeparator" w:id="0">
    <w:p w:rsidR="006650E5" w:rsidRDefault="006650E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E5" w:rsidRDefault="006650E5" w:rsidP="000D1CD3">
      <w:pPr>
        <w:spacing w:after="0" w:line="240" w:lineRule="auto"/>
      </w:pPr>
      <w:r>
        <w:separator/>
      </w:r>
    </w:p>
  </w:footnote>
  <w:footnote w:type="continuationSeparator" w:id="0">
    <w:p w:rsidR="006650E5" w:rsidRDefault="006650E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469DC"/>
    <w:multiLevelType w:val="hybridMultilevel"/>
    <w:tmpl w:val="CBE484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F7893"/>
    <w:multiLevelType w:val="hybridMultilevel"/>
    <w:tmpl w:val="0512FA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45E5A"/>
    <w:multiLevelType w:val="hybridMultilevel"/>
    <w:tmpl w:val="7B9805A4"/>
    <w:lvl w:ilvl="0" w:tplc="538465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3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5"/>
  </w:num>
  <w:num w:numId="21">
    <w:abstractNumId w:val="9"/>
  </w:num>
  <w:num w:numId="22">
    <w:abstractNumId w:val="10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055DE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35D74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8713C"/>
    <w:rsid w:val="004A1BB1"/>
    <w:rsid w:val="004D189B"/>
    <w:rsid w:val="004E6C23"/>
    <w:rsid w:val="004F43ED"/>
    <w:rsid w:val="005015ED"/>
    <w:rsid w:val="00506891"/>
    <w:rsid w:val="00527449"/>
    <w:rsid w:val="00552140"/>
    <w:rsid w:val="00553EC2"/>
    <w:rsid w:val="00566A49"/>
    <w:rsid w:val="00587A1A"/>
    <w:rsid w:val="005A3874"/>
    <w:rsid w:val="005D0E86"/>
    <w:rsid w:val="00605A2B"/>
    <w:rsid w:val="00610687"/>
    <w:rsid w:val="00615923"/>
    <w:rsid w:val="00643766"/>
    <w:rsid w:val="0064630B"/>
    <w:rsid w:val="00663042"/>
    <w:rsid w:val="006650E5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0244"/>
    <w:rsid w:val="00866766"/>
    <w:rsid w:val="008841F3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1376"/>
    <w:rsid w:val="009777BF"/>
    <w:rsid w:val="0098341E"/>
    <w:rsid w:val="009B5C8D"/>
    <w:rsid w:val="009D786C"/>
    <w:rsid w:val="009E3274"/>
    <w:rsid w:val="009E4BF2"/>
    <w:rsid w:val="009F13D9"/>
    <w:rsid w:val="00A1379F"/>
    <w:rsid w:val="00A249AA"/>
    <w:rsid w:val="00A432CA"/>
    <w:rsid w:val="00AA7605"/>
    <w:rsid w:val="00AB1154"/>
    <w:rsid w:val="00AB74AB"/>
    <w:rsid w:val="00AC344D"/>
    <w:rsid w:val="00AF4D6B"/>
    <w:rsid w:val="00B10397"/>
    <w:rsid w:val="00B16F0F"/>
    <w:rsid w:val="00B21066"/>
    <w:rsid w:val="00B56F34"/>
    <w:rsid w:val="00B77B26"/>
    <w:rsid w:val="00B83669"/>
    <w:rsid w:val="00B91FAB"/>
    <w:rsid w:val="00BB1470"/>
    <w:rsid w:val="00BC1CFE"/>
    <w:rsid w:val="00BF1281"/>
    <w:rsid w:val="00C30713"/>
    <w:rsid w:val="00C4184B"/>
    <w:rsid w:val="00C63C35"/>
    <w:rsid w:val="00C70780"/>
    <w:rsid w:val="00CA3759"/>
    <w:rsid w:val="00CB3C0A"/>
    <w:rsid w:val="00CB5669"/>
    <w:rsid w:val="00CC060C"/>
    <w:rsid w:val="00CC24CA"/>
    <w:rsid w:val="00CC4BDD"/>
    <w:rsid w:val="00CE02DE"/>
    <w:rsid w:val="00CE2C18"/>
    <w:rsid w:val="00D11D47"/>
    <w:rsid w:val="00D22DBC"/>
    <w:rsid w:val="00D2497B"/>
    <w:rsid w:val="00DA0B5C"/>
    <w:rsid w:val="00DB016A"/>
    <w:rsid w:val="00DE3606"/>
    <w:rsid w:val="00E06AB5"/>
    <w:rsid w:val="00E207CA"/>
    <w:rsid w:val="00E23639"/>
    <w:rsid w:val="00E26652"/>
    <w:rsid w:val="00E315AC"/>
    <w:rsid w:val="00E34E16"/>
    <w:rsid w:val="00E42B47"/>
    <w:rsid w:val="00E44160"/>
    <w:rsid w:val="00E45FF7"/>
    <w:rsid w:val="00E5515F"/>
    <w:rsid w:val="00E62415"/>
    <w:rsid w:val="00E64858"/>
    <w:rsid w:val="00E71BD4"/>
    <w:rsid w:val="00E73F03"/>
    <w:rsid w:val="00EA0879"/>
    <w:rsid w:val="00EA1156"/>
    <w:rsid w:val="00EA365C"/>
    <w:rsid w:val="00EA7E16"/>
    <w:rsid w:val="00EB3767"/>
    <w:rsid w:val="00EC2AF4"/>
    <w:rsid w:val="00EC7AC0"/>
    <w:rsid w:val="00EE6DFE"/>
    <w:rsid w:val="00EE79A8"/>
    <w:rsid w:val="00F0554E"/>
    <w:rsid w:val="00F21D85"/>
    <w:rsid w:val="00F3632D"/>
    <w:rsid w:val="00F614D3"/>
    <w:rsid w:val="00F72820"/>
    <w:rsid w:val="00F91803"/>
    <w:rsid w:val="00F945BE"/>
    <w:rsid w:val="00F95DA8"/>
    <w:rsid w:val="00FA6240"/>
    <w:rsid w:val="00FB05E0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F037-B83E-41E4-94B7-94C70D6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ECBE-BC12-4568-BFFE-F3E07870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takis81 mark</cp:lastModifiedBy>
  <cp:revision>5</cp:revision>
  <dcterms:created xsi:type="dcterms:W3CDTF">2015-02-13T17:00:00Z</dcterms:created>
  <dcterms:modified xsi:type="dcterms:W3CDTF">2015-02-13T17:06:00Z</dcterms:modified>
</cp:coreProperties>
</file>