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Default="000115B0" w:rsidP="008B3FF3">
      <w:pPr>
        <w:pStyle w:val="a3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r w:rsidR="008269A7" w:rsidRPr="008269A7">
        <w:rPr>
          <w:sz w:val="44"/>
        </w:rPr>
        <w:t>Rapport Reflection</w:t>
      </w:r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269A7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ED69EE" w:rsidRDefault="00ED69EE" w:rsidP="008269A7">
      <w:pPr>
        <w:pStyle w:val="a4"/>
        <w:numPr>
          <w:ilvl w:val="0"/>
          <w:numId w:val="22"/>
        </w:numPr>
      </w:pPr>
      <w:r>
        <w:rPr>
          <w:lang w:val="el-GR"/>
        </w:rPr>
        <w:t>Εστίαση</w:t>
      </w:r>
      <w:r w:rsidRPr="00ED69EE">
        <w:rPr>
          <w:lang w:val="en-US"/>
        </w:rPr>
        <w:t xml:space="preserve"> </w:t>
      </w:r>
      <w:r>
        <w:rPr>
          <w:lang w:val="el-GR"/>
        </w:rPr>
        <w:t>στους</w:t>
      </w:r>
      <w:r w:rsidRPr="00ED69EE">
        <w:rPr>
          <w:lang w:val="en-US"/>
        </w:rPr>
        <w:t xml:space="preserve"> </w:t>
      </w:r>
      <w:r>
        <w:rPr>
          <w:lang w:val="el-GR"/>
        </w:rPr>
        <w:t>συνομιλητές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ED69EE" w:rsidRPr="00ED69EE" w:rsidRDefault="00ED69EE" w:rsidP="004B4AD7">
      <w:pPr>
        <w:rPr>
          <w:lang w:val="el-GR"/>
        </w:rPr>
      </w:pPr>
      <w:r>
        <w:rPr>
          <w:lang w:val="el-GR"/>
        </w:rPr>
        <w:t xml:space="preserve">Στον </w:t>
      </w:r>
      <w:proofErr w:type="spellStart"/>
      <w:r>
        <w:rPr>
          <w:lang w:val="el-GR"/>
        </w:rPr>
        <w:t>Νευρογλωσσικό</w:t>
      </w:r>
      <w:proofErr w:type="spellEnd"/>
      <w:r>
        <w:rPr>
          <w:lang w:val="el-GR"/>
        </w:rPr>
        <w:t xml:space="preserve"> Προγραμματισμό (</w:t>
      </w:r>
      <w:r>
        <w:rPr>
          <w:lang w:val="en-US"/>
        </w:rPr>
        <w:t>NLP</w:t>
      </w:r>
      <w:r w:rsidRPr="00ED69EE">
        <w:rPr>
          <w:lang w:val="el-GR"/>
        </w:rPr>
        <w:t xml:space="preserve">) </w:t>
      </w:r>
      <w:r>
        <w:rPr>
          <w:lang w:val="el-GR"/>
        </w:rPr>
        <w:t>η λεγόμενη επαφή/αρμονική σχέση (</w:t>
      </w:r>
      <w:r w:rsidRPr="00ED69EE">
        <w:t>rapport</w:t>
      </w:r>
      <w:r>
        <w:rPr>
          <w:lang w:val="el-GR"/>
        </w:rPr>
        <w:t>)</w:t>
      </w:r>
      <w:r w:rsidRPr="00ED69EE">
        <w:rPr>
          <w:lang w:val="el-GR"/>
        </w:rPr>
        <w:t xml:space="preserve"> είναι «μια βασική τεχνική που συνδυάζ</w:t>
      </w:r>
      <w:r>
        <w:rPr>
          <w:lang w:val="el-GR"/>
        </w:rPr>
        <w:t>ει την επικοινωνία και τη σχέση».</w:t>
      </w:r>
      <w:r w:rsidRPr="00ED69EE">
        <w:rPr>
          <w:lang w:val="el-GR"/>
        </w:rPr>
        <w:t xml:space="preserve"> Είναι η γενική κατάσταση </w:t>
      </w:r>
      <w:r>
        <w:rPr>
          <w:lang w:val="el-GR"/>
        </w:rPr>
        <w:t>κατά την οποία είναι δυνατή η αποτελεσματική επικοινωνία</w:t>
      </w:r>
      <w:r w:rsidRPr="00ED69EE">
        <w:rPr>
          <w:lang w:val="el-GR"/>
        </w:rPr>
        <w:t>» (</w:t>
      </w:r>
      <w:r w:rsidRPr="00ED69EE">
        <w:t>Wikipedia</w:t>
      </w:r>
      <w:r w:rsidRPr="00ED69EE">
        <w:rPr>
          <w:lang w:val="el-GR"/>
        </w:rPr>
        <w:t>) και</w:t>
      </w:r>
      <w:r>
        <w:rPr>
          <w:lang w:val="el-GR"/>
        </w:rPr>
        <w:t xml:space="preserve"> είναι ζωτικής σημασίας για τη </w:t>
      </w:r>
      <w:r w:rsidRPr="00ED69EE">
        <w:rPr>
          <w:lang w:val="el-GR"/>
        </w:rPr>
        <w:t xml:space="preserve">δημιουργία μιας </w:t>
      </w:r>
      <w:r>
        <w:rPr>
          <w:lang w:val="el-GR"/>
        </w:rPr>
        <w:t>καλής σχέσης μεταξύ δύο εταίρων</w:t>
      </w:r>
      <w:r w:rsidRPr="00ED69EE">
        <w:rPr>
          <w:lang w:val="el-GR"/>
        </w:rPr>
        <w:t xml:space="preserve"> σε μια συνομιλία.</w:t>
      </w:r>
    </w:p>
    <w:p w:rsidR="00ED69EE" w:rsidRPr="00ED69EE" w:rsidRDefault="00ED69EE" w:rsidP="004B4AD7">
      <w:pPr>
        <w:rPr>
          <w:lang w:val="el-GR"/>
        </w:rPr>
      </w:pPr>
      <w:r w:rsidRPr="00ED69EE">
        <w:rPr>
          <w:lang w:val="el-GR"/>
        </w:rPr>
        <w:t xml:space="preserve">Για να καταλάβουμε πώς λειτουργεί </w:t>
      </w:r>
      <w:r>
        <w:rPr>
          <w:lang w:val="el-GR"/>
        </w:rPr>
        <w:t>σε ένα</w:t>
      </w:r>
      <w:r w:rsidRPr="00ED69EE">
        <w:rPr>
          <w:lang w:val="el-GR"/>
        </w:rPr>
        <w:t xml:space="preserve"> φυσικό και αβίαστο περιβάλλον, </w:t>
      </w:r>
      <w:r>
        <w:rPr>
          <w:lang w:val="el-GR"/>
        </w:rPr>
        <w:t>αρκεί</w:t>
      </w:r>
      <w:r w:rsidRPr="00ED69EE">
        <w:rPr>
          <w:lang w:val="el-GR"/>
        </w:rPr>
        <w:t xml:space="preserve"> </w:t>
      </w:r>
      <w:r>
        <w:rPr>
          <w:lang w:val="el-GR"/>
        </w:rPr>
        <w:t>να παρατηρήσουμε</w:t>
      </w:r>
      <w:r w:rsidRPr="00ED69EE">
        <w:rPr>
          <w:lang w:val="el-GR"/>
        </w:rPr>
        <w:t xml:space="preserve"> πώς οι άνθρωποι </w:t>
      </w:r>
      <w:r>
        <w:rPr>
          <w:lang w:val="el-GR"/>
        </w:rPr>
        <w:t>αναπτύσσουν σχέσεις</w:t>
      </w:r>
      <w:r w:rsidRPr="00ED69EE">
        <w:rPr>
          <w:lang w:val="el-GR"/>
        </w:rPr>
        <w:t xml:space="preserve"> μεταξύ τους. Η άσκηση μπορεί να πραγματοποιηθεί με τον ακόλουθο τρόπο:</w:t>
      </w:r>
    </w:p>
    <w:p w:rsidR="00ED69EE" w:rsidRPr="001F1AD5" w:rsidRDefault="00ED69EE" w:rsidP="004B4AD7">
      <w:pPr>
        <w:pStyle w:val="a4"/>
        <w:numPr>
          <w:ilvl w:val="0"/>
          <w:numId w:val="23"/>
        </w:numPr>
        <w:rPr>
          <w:lang w:val="el-GR"/>
        </w:rPr>
      </w:pPr>
      <w:r w:rsidRPr="001F1AD5">
        <w:rPr>
          <w:lang w:val="el-GR"/>
        </w:rPr>
        <w:t>Σχηματίζουμε</w:t>
      </w:r>
      <w:r w:rsidRPr="001F1AD5">
        <w:rPr>
          <w:lang w:val="el-GR"/>
        </w:rPr>
        <w:t xml:space="preserve"> ομάδες των 3 ή 4 </w:t>
      </w:r>
      <w:r w:rsidRPr="001F1AD5">
        <w:rPr>
          <w:lang w:val="el-GR"/>
        </w:rPr>
        <w:t>ατόμων.</w:t>
      </w:r>
    </w:p>
    <w:p w:rsidR="00ED69EE" w:rsidRPr="001F1AD5" w:rsidRDefault="00ED69EE" w:rsidP="004B4AD7">
      <w:pPr>
        <w:pStyle w:val="a4"/>
        <w:numPr>
          <w:ilvl w:val="0"/>
          <w:numId w:val="23"/>
        </w:numPr>
        <w:rPr>
          <w:lang w:val="el-GR"/>
        </w:rPr>
      </w:pPr>
      <w:r w:rsidRPr="001F1AD5">
        <w:rPr>
          <w:lang w:val="el-GR"/>
        </w:rPr>
        <w:t xml:space="preserve">Οι ομάδες </w:t>
      </w:r>
      <w:r w:rsidR="001F1AD5" w:rsidRPr="001F1AD5">
        <w:rPr>
          <w:lang w:val="el-GR"/>
        </w:rPr>
        <w:t>θα μεταβούν</w:t>
      </w:r>
      <w:r w:rsidRPr="001F1AD5">
        <w:rPr>
          <w:lang w:val="el-GR"/>
        </w:rPr>
        <w:t xml:space="preserve"> σε</w:t>
      </w:r>
      <w:r w:rsidRPr="001F1AD5">
        <w:rPr>
          <w:lang w:val="el-GR"/>
        </w:rPr>
        <w:t xml:space="preserve"> χώρους συναντήσεων (εμπορικά κέντρα, κέντρα της πόλης, χώρους εστίασης, κ</w:t>
      </w:r>
      <w:r w:rsidR="001F1AD5" w:rsidRPr="001F1AD5">
        <w:rPr>
          <w:lang w:val="el-GR"/>
        </w:rPr>
        <w:t>.</w:t>
      </w:r>
      <w:r w:rsidRPr="001F1AD5">
        <w:rPr>
          <w:lang w:val="el-GR"/>
        </w:rPr>
        <w:t>λπ</w:t>
      </w:r>
      <w:r w:rsidR="001F1AD5" w:rsidRPr="001F1AD5">
        <w:rPr>
          <w:lang w:val="el-GR"/>
        </w:rPr>
        <w:t>.).</w:t>
      </w:r>
    </w:p>
    <w:p w:rsidR="001F1AD5" w:rsidRDefault="00ED69EE" w:rsidP="004B4AD7">
      <w:pPr>
        <w:pStyle w:val="a4"/>
        <w:numPr>
          <w:ilvl w:val="0"/>
          <w:numId w:val="23"/>
        </w:numPr>
        <w:rPr>
          <w:lang w:val="el-GR"/>
        </w:rPr>
      </w:pPr>
      <w:r w:rsidRPr="001F1AD5">
        <w:rPr>
          <w:lang w:val="el-GR"/>
        </w:rPr>
        <w:t xml:space="preserve">Οι ομάδες </w:t>
      </w:r>
      <w:r w:rsidR="001F1AD5" w:rsidRPr="001F1AD5">
        <w:rPr>
          <w:lang w:val="el-GR"/>
        </w:rPr>
        <w:t xml:space="preserve">καλούνται να παρατηρήσουν </w:t>
      </w:r>
      <w:r w:rsidRPr="001F1AD5">
        <w:rPr>
          <w:lang w:val="el-GR"/>
        </w:rPr>
        <w:t>διακριτικά, έτσι ώστε να περάσ</w:t>
      </w:r>
      <w:r w:rsidR="001F1AD5" w:rsidRPr="001F1AD5">
        <w:rPr>
          <w:lang w:val="el-GR"/>
        </w:rPr>
        <w:t xml:space="preserve">ουν </w:t>
      </w:r>
      <w:r w:rsidRPr="001F1AD5">
        <w:rPr>
          <w:lang w:val="el-GR"/>
        </w:rPr>
        <w:t>απαρατήρητ</w:t>
      </w:r>
      <w:r w:rsidR="001F1AD5" w:rsidRPr="001F1AD5">
        <w:rPr>
          <w:lang w:val="el-GR"/>
        </w:rPr>
        <w:t>ες</w:t>
      </w:r>
      <w:r w:rsidRPr="001F1AD5">
        <w:rPr>
          <w:lang w:val="el-GR"/>
        </w:rPr>
        <w:t xml:space="preserve">, </w:t>
      </w:r>
      <w:r w:rsidR="001F1AD5" w:rsidRPr="001F1AD5">
        <w:rPr>
          <w:lang w:val="el-GR"/>
        </w:rPr>
        <w:t>ανθρώπους</w:t>
      </w:r>
      <w:r w:rsidRPr="001F1AD5">
        <w:rPr>
          <w:lang w:val="el-GR"/>
        </w:rPr>
        <w:t xml:space="preserve">, </w:t>
      </w:r>
      <w:r w:rsidR="001F1AD5" w:rsidRPr="001F1AD5">
        <w:rPr>
          <w:lang w:val="el-GR"/>
        </w:rPr>
        <w:t>γνωστούς ή μη</w:t>
      </w:r>
      <w:r w:rsidRPr="001F1AD5">
        <w:rPr>
          <w:lang w:val="el-GR"/>
        </w:rPr>
        <w:t xml:space="preserve">, ενώ </w:t>
      </w:r>
      <w:r w:rsidR="001F1AD5" w:rsidRPr="001F1AD5">
        <w:rPr>
          <w:lang w:val="el-GR"/>
        </w:rPr>
        <w:t>μιλούν ο ένας στον άλλο.</w:t>
      </w:r>
    </w:p>
    <w:p w:rsidR="001F1AD5" w:rsidRDefault="00ED69EE" w:rsidP="004B4AD7">
      <w:pPr>
        <w:pStyle w:val="a4"/>
        <w:numPr>
          <w:ilvl w:val="0"/>
          <w:numId w:val="23"/>
        </w:numPr>
        <w:rPr>
          <w:lang w:val="el-GR"/>
        </w:rPr>
      </w:pPr>
      <w:r w:rsidRPr="001F1AD5">
        <w:rPr>
          <w:lang w:val="el-GR"/>
        </w:rPr>
        <w:t xml:space="preserve">Οι ομάδες θα </w:t>
      </w:r>
      <w:r w:rsidR="001F1AD5" w:rsidRPr="001F1AD5">
        <w:rPr>
          <w:lang w:val="el-GR"/>
        </w:rPr>
        <w:t>παρατηρήσουν</w:t>
      </w:r>
      <w:r w:rsidRPr="001F1AD5">
        <w:rPr>
          <w:lang w:val="el-GR"/>
        </w:rPr>
        <w:t xml:space="preserve"> και θα </w:t>
      </w:r>
      <w:r w:rsidR="001F1AD5" w:rsidRPr="001F1AD5">
        <w:rPr>
          <w:lang w:val="el-GR"/>
        </w:rPr>
        <w:t>προσέξουν</w:t>
      </w:r>
      <w:r w:rsidRPr="001F1AD5">
        <w:rPr>
          <w:lang w:val="el-GR"/>
        </w:rPr>
        <w:t>:</w:t>
      </w:r>
      <w:r w:rsidR="001F1AD5">
        <w:rPr>
          <w:lang w:val="el-GR"/>
        </w:rPr>
        <w:t xml:space="preserve"> </w:t>
      </w:r>
      <w:r w:rsidR="001F1AD5">
        <w:rPr>
          <w:lang w:val="el-GR"/>
        </w:rPr>
        <w:br/>
      </w:r>
      <w:r w:rsidRPr="001F1AD5">
        <w:rPr>
          <w:lang w:val="el-GR"/>
        </w:rPr>
        <w:t xml:space="preserve">τις χειρονομίες των συνομιλητών (κινήσεις του σώματος, εκφράσεις του </w:t>
      </w:r>
      <w:r w:rsidR="001F1AD5" w:rsidRPr="001F1AD5">
        <w:rPr>
          <w:lang w:val="el-GR"/>
        </w:rPr>
        <w:t xml:space="preserve">προσώπου, και ενδεχομένως τον </w:t>
      </w:r>
      <w:r w:rsidRPr="001F1AD5">
        <w:rPr>
          <w:lang w:val="el-GR"/>
        </w:rPr>
        <w:t>τόνο</w:t>
      </w:r>
      <w:r w:rsidR="001F1AD5" w:rsidRPr="001F1AD5">
        <w:rPr>
          <w:lang w:val="el-GR"/>
        </w:rPr>
        <w:t xml:space="preserve"> της φωνής)</w:t>
      </w:r>
      <w:r w:rsidR="001F1AD5">
        <w:rPr>
          <w:lang w:val="el-GR"/>
        </w:rPr>
        <w:br/>
      </w:r>
      <w:r w:rsidRPr="001F1AD5">
        <w:rPr>
          <w:lang w:val="el-GR"/>
        </w:rPr>
        <w:t>τις ομοιότητες και τις διαφορές αυτών των κινήσεων.</w:t>
      </w:r>
    </w:p>
    <w:p w:rsidR="00ED69EE" w:rsidRPr="001F1AD5" w:rsidRDefault="00ED69EE" w:rsidP="004B4AD7">
      <w:pPr>
        <w:pStyle w:val="a4"/>
        <w:numPr>
          <w:ilvl w:val="0"/>
          <w:numId w:val="23"/>
        </w:numPr>
        <w:rPr>
          <w:lang w:val="el-GR"/>
        </w:rPr>
      </w:pPr>
      <w:r w:rsidRPr="001F1AD5">
        <w:rPr>
          <w:lang w:val="el-GR"/>
        </w:rPr>
        <w:t xml:space="preserve">Οι ομάδες θα συζητήσουν τις χειρονομίες </w:t>
      </w:r>
      <w:r w:rsidR="001F1AD5" w:rsidRPr="001F1AD5">
        <w:rPr>
          <w:lang w:val="el-GR"/>
        </w:rPr>
        <w:t>και την αίσθηση που αποκόμισαν</w:t>
      </w:r>
      <w:r w:rsidRPr="001F1AD5">
        <w:rPr>
          <w:lang w:val="el-GR"/>
        </w:rPr>
        <w:t xml:space="preserve"> σχετικά με το είδος τη</w:t>
      </w:r>
      <w:r w:rsidR="001F1AD5" w:rsidRPr="001F1AD5">
        <w:rPr>
          <w:lang w:val="el-GR"/>
        </w:rPr>
        <w:t>ς αλληλεπίδρασης που διεξήχθη</w:t>
      </w:r>
      <w:r w:rsidRPr="001F1AD5">
        <w:rPr>
          <w:lang w:val="el-GR"/>
        </w:rPr>
        <w:t xml:space="preserve"> μεταξύ των συνομιλητών (φιλικό</w:t>
      </w:r>
      <w:r w:rsidR="001F1AD5" w:rsidRPr="001F1AD5">
        <w:rPr>
          <w:lang w:val="el-GR"/>
        </w:rPr>
        <w:t>, απόμακρο, τεταμένο</w:t>
      </w:r>
      <w:r w:rsidRPr="001F1AD5">
        <w:rPr>
          <w:lang w:val="el-GR"/>
        </w:rPr>
        <w:t>, κ</w:t>
      </w:r>
      <w:r w:rsidR="001F1AD5" w:rsidRPr="001F1AD5">
        <w:rPr>
          <w:lang w:val="el-GR"/>
        </w:rPr>
        <w:t>.</w:t>
      </w:r>
      <w:r w:rsidRPr="001F1AD5">
        <w:rPr>
          <w:lang w:val="el-GR"/>
        </w:rPr>
        <w:t>λπ</w:t>
      </w:r>
      <w:r w:rsidR="001F1AD5" w:rsidRPr="001F1AD5">
        <w:rPr>
          <w:lang w:val="el-GR"/>
        </w:rPr>
        <w:t>.</w:t>
      </w:r>
      <w:r w:rsidRPr="001F1AD5">
        <w:rPr>
          <w:lang w:val="el-GR"/>
        </w:rPr>
        <w:t>)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ED69EE" w:rsidRPr="00ED69EE" w:rsidRDefault="00ED69EE" w:rsidP="008269A7">
      <w:pPr>
        <w:rPr>
          <w:lang w:val="el-GR"/>
        </w:rPr>
      </w:pPr>
      <w:r>
        <w:rPr>
          <w:lang w:val="el-GR"/>
        </w:rPr>
        <w:t>Στυλό και χαρτί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lastRenderedPageBreak/>
        <w:t>Methods</w:t>
      </w:r>
      <w:r w:rsidR="00615923" w:rsidRPr="00C30713">
        <w:rPr>
          <w:color w:val="17365D" w:themeColor="text2" w:themeShade="BF"/>
        </w:rPr>
        <w:t>:</w:t>
      </w:r>
    </w:p>
    <w:p w:rsidR="00ED69EE" w:rsidRPr="00ED69EE" w:rsidRDefault="00ED69EE" w:rsidP="008269A7">
      <w:pPr>
        <w:rPr>
          <w:lang w:val="el-GR"/>
        </w:rPr>
      </w:pPr>
      <w:r>
        <w:rPr>
          <w:lang w:val="el-GR"/>
        </w:rPr>
        <w:t>Συζήτηση, εμπειρική 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4B4AD7" w:rsidRPr="004B4AD7" w:rsidRDefault="004B4AD7" w:rsidP="009F4433">
      <w:pPr>
        <w:jc w:val="both"/>
        <w:rPr>
          <w:lang w:val="el-GR"/>
        </w:rPr>
      </w:pPr>
      <w:bookmarkStart w:id="0" w:name="_GoBack"/>
      <w:bookmarkEnd w:id="0"/>
      <w:r>
        <w:rPr>
          <w:lang w:val="el-GR"/>
        </w:rPr>
        <w:t>Σε</w:t>
      </w:r>
      <w:r w:rsidRPr="004B4AD7">
        <w:rPr>
          <w:lang w:val="el-GR"/>
        </w:rPr>
        <w:t xml:space="preserve"> περίπτωση αντίστασης ή παρανόηση</w:t>
      </w:r>
      <w:r>
        <w:rPr>
          <w:lang w:val="el-GR"/>
        </w:rPr>
        <w:t>ς</w:t>
      </w:r>
      <w:r w:rsidRPr="004B4AD7">
        <w:rPr>
          <w:lang w:val="el-GR"/>
        </w:rPr>
        <w:t xml:space="preserve"> από τους συμμετέχοντες, ο εκπαιδευτής μπορεί να μοιραστεί </w:t>
      </w:r>
      <w:r>
        <w:rPr>
          <w:lang w:val="el-GR"/>
        </w:rPr>
        <w:t xml:space="preserve">την πληροφορία ότι </w:t>
      </w:r>
      <w:r w:rsidRPr="004B4AD7">
        <w:rPr>
          <w:lang w:val="el-GR"/>
        </w:rPr>
        <w:t xml:space="preserve">έχουμε την τάση να </w:t>
      </w:r>
      <w:r>
        <w:rPr>
          <w:lang w:val="el-GR"/>
        </w:rPr>
        <w:t>είμαστε</w:t>
      </w:r>
      <w:r w:rsidRPr="004B4AD7">
        <w:rPr>
          <w:lang w:val="el-GR"/>
        </w:rPr>
        <w:t xml:space="preserve"> με ανθρώπους που μοιάζουν με εμάς, και αυτό </w:t>
      </w:r>
      <w:r w:rsidR="009F4433" w:rsidRPr="004B4AD7">
        <w:rPr>
          <w:lang w:val="el-GR"/>
        </w:rPr>
        <w:t xml:space="preserve">υποσυνείδητα </w:t>
      </w:r>
      <w:r w:rsidRPr="004B4AD7">
        <w:rPr>
          <w:lang w:val="el-GR"/>
        </w:rPr>
        <w:t xml:space="preserve">μας επηρεάζει δημιουργώντας </w:t>
      </w:r>
      <w:r>
        <w:rPr>
          <w:lang w:val="el-GR"/>
        </w:rPr>
        <w:t>μια</w:t>
      </w:r>
      <w:r w:rsidRPr="004B4AD7">
        <w:rPr>
          <w:lang w:val="el-GR"/>
        </w:rPr>
        <w:t xml:space="preserve"> φυσικ</w:t>
      </w:r>
      <w:r>
        <w:rPr>
          <w:lang w:val="el-GR"/>
        </w:rPr>
        <w:t>ή</w:t>
      </w:r>
      <w:r w:rsidRPr="004B4AD7">
        <w:rPr>
          <w:lang w:val="el-GR"/>
        </w:rPr>
        <w:t xml:space="preserve"> αντανάκλαση των χειρονομιών και τη</w:t>
      </w:r>
      <w:r>
        <w:rPr>
          <w:lang w:val="el-GR"/>
        </w:rPr>
        <w:t>ς</w:t>
      </w:r>
      <w:r w:rsidRPr="004B4AD7">
        <w:rPr>
          <w:lang w:val="el-GR"/>
        </w:rPr>
        <w:t xml:space="preserve"> στάση</w:t>
      </w:r>
      <w:r>
        <w:rPr>
          <w:lang w:val="el-GR"/>
        </w:rPr>
        <w:t>ς</w:t>
      </w:r>
      <w:r w:rsidRPr="004B4AD7">
        <w:rPr>
          <w:lang w:val="el-GR"/>
        </w:rPr>
        <w:t xml:space="preserve"> του σώματος του ατόμου που </w:t>
      </w:r>
      <w:r>
        <w:rPr>
          <w:lang w:val="el-GR"/>
        </w:rPr>
        <w:t>έχουμε απέναντί μας. Γ</w:t>
      </w:r>
      <w:r w:rsidR="009F4433">
        <w:rPr>
          <w:lang w:val="el-GR"/>
        </w:rPr>
        <w:t xml:space="preserve">ι’ </w:t>
      </w:r>
      <w:r w:rsidRPr="004B4AD7">
        <w:rPr>
          <w:lang w:val="el-GR"/>
        </w:rPr>
        <w:t>αυτό και πο</w:t>
      </w:r>
      <w:r>
        <w:rPr>
          <w:lang w:val="el-GR"/>
        </w:rPr>
        <w:t xml:space="preserve">λλοί πωλητές που </w:t>
      </w:r>
      <w:r w:rsidR="009F4433">
        <w:rPr>
          <w:lang w:val="el-GR"/>
        </w:rPr>
        <w:t>παρουσιάζονται ως</w:t>
      </w:r>
      <w:r>
        <w:rPr>
          <w:lang w:val="el-GR"/>
        </w:rPr>
        <w:t xml:space="preserve"> «φίλοι»</w:t>
      </w:r>
      <w:r w:rsidRPr="004B4AD7">
        <w:rPr>
          <w:lang w:val="el-GR"/>
        </w:rPr>
        <w:t xml:space="preserve"> του δυνητικού πελάτη</w:t>
      </w:r>
      <w:r w:rsidR="009F4433">
        <w:rPr>
          <w:lang w:val="el-GR"/>
        </w:rPr>
        <w:t>,</w:t>
      </w:r>
      <w:r w:rsidRPr="004B4AD7">
        <w:rPr>
          <w:lang w:val="el-GR"/>
        </w:rPr>
        <w:t xml:space="preserve"> τείνουν συνειδητά να </w:t>
      </w:r>
      <w:r w:rsidR="009F4433">
        <w:rPr>
          <w:lang w:val="el-GR"/>
        </w:rPr>
        <w:t>κάνουν παρόμοιες</w:t>
      </w:r>
      <w:r w:rsidRPr="004B4AD7">
        <w:rPr>
          <w:lang w:val="el-GR"/>
        </w:rPr>
        <w:t xml:space="preserve"> χειρονομίες</w:t>
      </w:r>
      <w:r w:rsidR="009F4433">
        <w:rPr>
          <w:lang w:val="el-GR"/>
        </w:rPr>
        <w:t xml:space="preserve"> με αυτόν</w:t>
      </w:r>
      <w:r w:rsidRPr="004B4AD7">
        <w:rPr>
          <w:lang w:val="el-GR"/>
        </w:rPr>
        <w:t>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8269A7" w:rsidRDefault="00ED69EE" w:rsidP="008269A7">
      <w:r>
        <w:rPr>
          <w:lang w:val="el-GR"/>
        </w:rPr>
        <w:t>Προσαρμογή</w:t>
      </w:r>
      <w:r w:rsidRPr="00ED69EE">
        <w:rPr>
          <w:lang w:val="en-US"/>
        </w:rPr>
        <w:t xml:space="preserve"> </w:t>
      </w:r>
      <w:r>
        <w:rPr>
          <w:lang w:val="el-GR"/>
        </w:rPr>
        <w:t>του</w:t>
      </w:r>
      <w:r w:rsidR="008269A7">
        <w:t xml:space="preserve"> </w:t>
      </w:r>
      <w:proofErr w:type="spellStart"/>
      <w:r w:rsidR="008269A7">
        <w:t>LiberEta</w:t>
      </w:r>
      <w:proofErr w:type="spellEnd"/>
      <w:r w:rsidR="008269A7">
        <w:t xml:space="preserve"> </w:t>
      </w:r>
      <w:r>
        <w:rPr>
          <w:lang w:val="el-GR"/>
        </w:rPr>
        <w:t>από</w:t>
      </w:r>
      <w:r w:rsidR="00B0099C">
        <w:t xml:space="preserve">: </w:t>
      </w:r>
      <w:r w:rsidR="008269A7">
        <w:t xml:space="preserve">NLP in selling: How to use your mental strength to motivate yourself, build trust and close the dial - Robert Mark </w:t>
      </w:r>
      <w:proofErr w:type="spellStart"/>
      <w:r w:rsidR="008269A7">
        <w:t>Jakobsen</w:t>
      </w:r>
      <w:proofErr w:type="spellEnd"/>
      <w:r w:rsidR="008269A7">
        <w:t xml:space="preserve"> – 2009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B6" w:rsidRDefault="006A69B6" w:rsidP="000D1CD3">
      <w:pPr>
        <w:spacing w:after="0" w:line="240" w:lineRule="auto"/>
      </w:pPr>
      <w:r>
        <w:separator/>
      </w:r>
    </w:p>
  </w:endnote>
  <w:endnote w:type="continuationSeparator" w:id="0">
    <w:p w:rsidR="006A69B6" w:rsidRDefault="006A69B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B6" w:rsidRDefault="006A69B6" w:rsidP="000D1CD3">
      <w:pPr>
        <w:spacing w:after="0" w:line="240" w:lineRule="auto"/>
      </w:pPr>
      <w:r>
        <w:separator/>
      </w:r>
    </w:p>
  </w:footnote>
  <w:footnote w:type="continuationSeparator" w:id="0">
    <w:p w:rsidR="006A69B6" w:rsidRDefault="006A69B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F5569"/>
    <w:multiLevelType w:val="hybridMultilevel"/>
    <w:tmpl w:val="35740C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5E38EC"/>
    <w:multiLevelType w:val="hybridMultilevel"/>
    <w:tmpl w:val="0268AA6A"/>
    <w:lvl w:ilvl="0" w:tplc="FD0679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8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9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1AD5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50F67"/>
    <w:rsid w:val="004629F2"/>
    <w:rsid w:val="00465214"/>
    <w:rsid w:val="00482170"/>
    <w:rsid w:val="004A1BB1"/>
    <w:rsid w:val="004B4AD7"/>
    <w:rsid w:val="004D189B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6A69B6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269A7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9F4433"/>
    <w:rsid w:val="00A249AA"/>
    <w:rsid w:val="00A432CA"/>
    <w:rsid w:val="00AB1154"/>
    <w:rsid w:val="00AB74AB"/>
    <w:rsid w:val="00AC344D"/>
    <w:rsid w:val="00AC6A5E"/>
    <w:rsid w:val="00AF4D6B"/>
    <w:rsid w:val="00B0099C"/>
    <w:rsid w:val="00B10397"/>
    <w:rsid w:val="00B16F0F"/>
    <w:rsid w:val="00B21066"/>
    <w:rsid w:val="00B355FB"/>
    <w:rsid w:val="00B56F34"/>
    <w:rsid w:val="00B83669"/>
    <w:rsid w:val="00B8773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D69EE"/>
    <w:rsid w:val="00EE79A8"/>
    <w:rsid w:val="00F0554E"/>
    <w:rsid w:val="00F21D85"/>
    <w:rsid w:val="00F3632D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888F5B-E83B-464A-9EF1-8A5F69B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4C58-0B29-4859-A140-A04A6060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2015-02-19T09:09:00Z</dcterms:created>
  <dcterms:modified xsi:type="dcterms:W3CDTF">2015-02-19T09:14:00Z</dcterms:modified>
</cp:coreProperties>
</file>