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FE" w:rsidRPr="00710EFE" w:rsidRDefault="00A03802" w:rsidP="00710EFE">
      <w:pPr>
        <w:pStyle w:val="a3"/>
        <w:pBdr>
          <w:bottom w:val="none" w:sz="0" w:space="0" w:color="auto"/>
        </w:pBdr>
      </w:pPr>
      <w:bookmarkStart w:id="0" w:name="_GoBack"/>
      <w:bookmarkEnd w:id="0"/>
      <w:r>
        <w:rPr>
          <w:noProof/>
          <w:lang w:val="el-GR" w:eastAsia="el-GR"/>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sidR="00F62A2D">
        <w:t xml:space="preserve">          </w:t>
      </w:r>
      <w:r w:rsidR="00710EFE" w:rsidRPr="00710EFE">
        <w:rPr>
          <w:sz w:val="80"/>
          <w:szCs w:val="80"/>
        </w:rPr>
        <w:t>Toolbox</w:t>
      </w:r>
      <w:r w:rsidR="00F62A2D">
        <w:t xml:space="preserve">      </w:t>
      </w:r>
      <w:r w:rsidR="00710EFE">
        <w:t xml:space="preserve">                              </w:t>
      </w:r>
    </w:p>
    <w:p w:rsidR="00597A56" w:rsidRDefault="00597A56" w:rsidP="0093760F">
      <w:pPr>
        <w:pStyle w:val="a3"/>
        <w:pBdr>
          <w:bottom w:val="none" w:sz="0" w:space="0" w:color="auto"/>
        </w:pBdr>
        <w:rPr>
          <w:lang w:val="en-US"/>
        </w:rPr>
      </w:pPr>
    </w:p>
    <w:p w:rsidR="0093760F" w:rsidRPr="002C10E7" w:rsidRDefault="00597A56" w:rsidP="0004199E">
      <w:pPr>
        <w:pStyle w:val="a3"/>
        <w:pBdr>
          <w:bottom w:val="none" w:sz="0" w:space="0" w:color="auto"/>
        </w:pBdr>
        <w:rPr>
          <w:lang w:val="en-US"/>
        </w:rPr>
      </w:pPr>
      <w:r>
        <w:rPr>
          <w:lang w:val="en-US"/>
        </w:rPr>
        <w:t xml:space="preserve">Title : </w:t>
      </w:r>
      <w:r w:rsidR="00274112">
        <w:rPr>
          <w:lang w:val="el-GR"/>
        </w:rPr>
        <w:t>Περί</w:t>
      </w:r>
      <w:r w:rsidR="00274112" w:rsidRPr="002C10E7">
        <w:rPr>
          <w:lang w:val="en-US"/>
        </w:rPr>
        <w:t xml:space="preserve"> </w:t>
      </w:r>
      <w:r w:rsidR="00274112">
        <w:rPr>
          <w:lang w:val="el-GR"/>
        </w:rPr>
        <w:t>Συγκρούσεων</w:t>
      </w:r>
    </w:p>
    <w:p w:rsidR="00A03802" w:rsidRPr="00597A56" w:rsidRDefault="00A03802" w:rsidP="00A03802">
      <w:pPr>
        <w:pStyle w:val="a3"/>
        <w:pBdr>
          <w:bottom w:val="none" w:sz="0" w:space="0" w:color="auto"/>
        </w:pBdr>
        <w:rPr>
          <w:sz w:val="24"/>
          <w:lang w:val="en-US"/>
        </w:rPr>
      </w:pPr>
      <w:r w:rsidRPr="00597A56">
        <w:rPr>
          <w:sz w:val="24"/>
          <w:lang w:val="en-US"/>
        </w:rPr>
        <w:t xml:space="preserve">Exercise Code: </w:t>
      </w:r>
      <w:r w:rsidR="00F2702F">
        <w:rPr>
          <w:sz w:val="24"/>
          <w:lang w:val="en-US"/>
        </w:rPr>
        <w:t>SLINSUP001</w:t>
      </w:r>
    </w:p>
    <w:tbl>
      <w:tblPr>
        <w:tblStyle w:val="-5"/>
        <w:tblW w:w="0" w:type="auto"/>
        <w:tblInd w:w="108" w:type="dxa"/>
        <w:tblLook w:val="04A0" w:firstRow="1" w:lastRow="0" w:firstColumn="1" w:lastColumn="0" w:noHBand="0" w:noVBand="1"/>
      </w:tblPr>
      <w:tblGrid>
        <w:gridCol w:w="3828"/>
        <w:gridCol w:w="2126"/>
        <w:gridCol w:w="1559"/>
        <w:gridCol w:w="1591"/>
      </w:tblGrid>
      <w:tr w:rsidR="00A03802" w:rsidTr="000E0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9CD45E"/>
          </w:tcPr>
          <w:p w:rsidR="00A03802" w:rsidRPr="00E34E16" w:rsidRDefault="00A03802" w:rsidP="000E0DB5">
            <w:pPr>
              <w:rPr>
                <w:color w:val="17365D" w:themeColor="text2" w:themeShade="BF"/>
              </w:rPr>
            </w:pPr>
            <w:r w:rsidRPr="00E34E16">
              <w:rPr>
                <w:color w:val="17365D" w:themeColor="text2" w:themeShade="BF"/>
              </w:rPr>
              <w:t>Category:</w:t>
            </w:r>
          </w:p>
        </w:tc>
        <w:tc>
          <w:tcPr>
            <w:tcW w:w="2126"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Size:</w:t>
            </w:r>
          </w:p>
        </w:tc>
        <w:tc>
          <w:tcPr>
            <w:tcW w:w="1559"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c>
          <w:tcPr>
            <w:tcW w:w="1591"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Language:</w:t>
            </w:r>
          </w:p>
        </w:tc>
      </w:tr>
      <w:tr w:rsidR="00A03802" w:rsidRPr="00E34E16" w:rsidTr="000E0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rsidR="00A03802" w:rsidRPr="00E34E16" w:rsidRDefault="00A03802" w:rsidP="002D570D">
            <w:pPr>
              <w:spacing w:after="0"/>
              <w:rPr>
                <w:b w:val="0"/>
                <w:color w:val="17365D" w:themeColor="text2" w:themeShade="BF"/>
              </w:rPr>
            </w:pPr>
            <w:r>
              <w:rPr>
                <w:b w:val="0"/>
                <w:color w:val="17365D" w:themeColor="text2" w:themeShade="BF"/>
              </w:rPr>
              <w:t>5 Conflict Solving Strategy</w:t>
            </w:r>
          </w:p>
          <w:p w:rsidR="00A03802" w:rsidRDefault="00A03802" w:rsidP="002D570D">
            <w:pPr>
              <w:spacing w:after="0"/>
              <w:rPr>
                <w:b w:val="0"/>
                <w:color w:val="17365D" w:themeColor="text2" w:themeShade="BF"/>
                <w:lang w:val="en-US"/>
              </w:rPr>
            </w:pPr>
            <w:r>
              <w:rPr>
                <w:b w:val="0"/>
                <w:color w:val="17365D" w:themeColor="text2" w:themeShade="BF"/>
                <w:lang w:val="en-US"/>
              </w:rPr>
              <w:t>8 Situational Awareness</w:t>
            </w:r>
          </w:p>
          <w:p w:rsidR="00A03802" w:rsidRPr="00E34E16" w:rsidRDefault="00A03802" w:rsidP="002D570D">
            <w:pPr>
              <w:spacing w:after="0"/>
              <w:rPr>
                <w:b w:val="0"/>
                <w:color w:val="17365D" w:themeColor="text2" w:themeShade="BF"/>
              </w:rPr>
            </w:pPr>
          </w:p>
        </w:tc>
        <w:tc>
          <w:tcPr>
            <w:tcW w:w="2126" w:type="dxa"/>
            <w:shd w:val="clear" w:color="auto" w:fill="D9D9D9" w:themeFill="background1" w:themeFillShade="D9"/>
          </w:tcPr>
          <w:p w:rsidR="00A03802" w:rsidRPr="00E34E16" w:rsidRDefault="00822C76"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Small group</w:t>
            </w:r>
          </w:p>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59" w:type="dxa"/>
            <w:shd w:val="clear" w:color="auto" w:fill="D9D9D9" w:themeFill="background1" w:themeFillShade="D9"/>
          </w:tcPr>
          <w:p w:rsidR="00A03802" w:rsidRPr="00E34E16" w:rsidRDefault="00E846DC"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60 mn</w:t>
            </w:r>
          </w:p>
        </w:tc>
        <w:tc>
          <w:tcPr>
            <w:tcW w:w="1591" w:type="dxa"/>
            <w:shd w:val="clear" w:color="auto" w:fill="D9D9D9" w:themeFill="background1" w:themeFillShade="D9"/>
          </w:tcPr>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English</w:t>
            </w:r>
          </w:p>
        </w:tc>
      </w:tr>
    </w:tbl>
    <w:p w:rsidR="00A03802" w:rsidRPr="00C30713" w:rsidRDefault="00A03802" w:rsidP="00A03802">
      <w:pPr>
        <w:pStyle w:val="1"/>
        <w:rPr>
          <w:color w:val="17365D" w:themeColor="text2" w:themeShade="BF"/>
        </w:rPr>
      </w:pPr>
      <w:r>
        <w:rPr>
          <w:color w:val="17365D" w:themeColor="text2" w:themeShade="BF"/>
        </w:rPr>
        <w:t>Purpose/Aims</w:t>
      </w:r>
      <w:r w:rsidRPr="00C30713">
        <w:rPr>
          <w:color w:val="17365D" w:themeColor="text2" w:themeShade="BF"/>
        </w:rPr>
        <w:t>:</w:t>
      </w:r>
    </w:p>
    <w:p w:rsidR="00687F4B" w:rsidRPr="00E6060B" w:rsidRDefault="00687F4B" w:rsidP="00A03802">
      <w:pPr>
        <w:spacing w:before="100" w:beforeAutospacing="1" w:after="100" w:afterAutospacing="1"/>
        <w:ind w:firstLine="709"/>
        <w:jc w:val="both"/>
        <w:rPr>
          <w:rStyle w:val="transpan"/>
          <w:shd w:val="clear" w:color="auto" w:fill="EFEFEF"/>
          <w:lang w:val="en-US"/>
        </w:rPr>
      </w:pPr>
      <w:r>
        <w:rPr>
          <w:rStyle w:val="transpan"/>
          <w:shd w:val="clear" w:color="auto" w:fill="EFEFEF"/>
        </w:rPr>
        <w:t>When we speak about conflict or about situation of conflict, what do we speak about? Have we the good vision of the situation in which we are, or the good vision of the situation which we state or in which we are stated? What is the part of subjectivity or objectivity which livens up leads our reflection? Have we the sufficient distance to estimate the important level of the confli</w:t>
      </w:r>
      <w:r w:rsidR="0009153E">
        <w:rPr>
          <w:rStyle w:val="transpan"/>
          <w:shd w:val="clear" w:color="auto" w:fill="EFEFEF"/>
        </w:rPr>
        <w:t xml:space="preserve">ct? Etc. … So many questions </w:t>
      </w:r>
      <w:r>
        <w:rPr>
          <w:rStyle w:val="transpan"/>
          <w:shd w:val="clear" w:color="auto" w:fill="EFEFEF"/>
        </w:rPr>
        <w:t>arise unconsciously to us and on which it would be advisable to be able to put a few moments our reflection.</w:t>
      </w:r>
    </w:p>
    <w:p w:rsidR="00E6060B" w:rsidRPr="002C10E7" w:rsidRDefault="00E6060B" w:rsidP="00A03802">
      <w:pPr>
        <w:spacing w:before="100" w:beforeAutospacing="1" w:after="100" w:afterAutospacing="1"/>
        <w:ind w:firstLine="709"/>
        <w:jc w:val="both"/>
        <w:rPr>
          <w:rStyle w:val="transpan"/>
          <w:shd w:val="clear" w:color="auto" w:fill="EFEFEF"/>
          <w:lang w:val="en-US"/>
        </w:rPr>
      </w:pPr>
    </w:p>
    <w:p w:rsidR="00E6060B" w:rsidRPr="00E6060B" w:rsidRDefault="00E6060B" w:rsidP="00A03802">
      <w:pPr>
        <w:spacing w:before="100" w:beforeAutospacing="1" w:after="100" w:afterAutospacing="1"/>
        <w:ind w:firstLine="709"/>
        <w:jc w:val="both"/>
        <w:rPr>
          <w:rFonts w:ascii="Times New Roman" w:hAnsi="Times New Roman" w:cs="Times New Roman"/>
          <w:bCs/>
          <w:sz w:val="24"/>
          <w:szCs w:val="24"/>
          <w:lang w:val="el-GR" w:eastAsia="fr-FR"/>
        </w:rPr>
      </w:pPr>
      <w:r w:rsidRPr="00E6060B">
        <w:rPr>
          <w:rFonts w:ascii="Times New Roman" w:hAnsi="Times New Roman" w:cs="Times New Roman"/>
          <w:bCs/>
          <w:sz w:val="24"/>
          <w:szCs w:val="24"/>
          <w:lang w:val="el-GR" w:eastAsia="fr-FR"/>
        </w:rPr>
        <w:t xml:space="preserve">Όταν μιλάμε για σύγκρουση ή για </w:t>
      </w:r>
      <w:r>
        <w:rPr>
          <w:rFonts w:ascii="Times New Roman" w:hAnsi="Times New Roman" w:cs="Times New Roman"/>
          <w:bCs/>
          <w:sz w:val="24"/>
          <w:szCs w:val="24"/>
          <w:lang w:val="el-GR" w:eastAsia="fr-FR"/>
        </w:rPr>
        <w:t xml:space="preserve">μια συγκρουσιακή </w:t>
      </w:r>
      <w:r w:rsidRPr="00E6060B">
        <w:rPr>
          <w:rFonts w:ascii="Times New Roman" w:hAnsi="Times New Roman" w:cs="Times New Roman"/>
          <w:bCs/>
          <w:sz w:val="24"/>
          <w:szCs w:val="24"/>
          <w:lang w:val="el-GR" w:eastAsia="fr-FR"/>
        </w:rPr>
        <w:t xml:space="preserve">κατάσταση, </w:t>
      </w:r>
      <w:r>
        <w:rPr>
          <w:rFonts w:ascii="Times New Roman" w:hAnsi="Times New Roman" w:cs="Times New Roman"/>
          <w:bCs/>
          <w:sz w:val="24"/>
          <w:szCs w:val="24"/>
          <w:lang w:val="el-GR" w:eastAsia="fr-FR"/>
        </w:rPr>
        <w:t xml:space="preserve">για </w:t>
      </w:r>
      <w:r w:rsidRPr="00E6060B">
        <w:rPr>
          <w:rFonts w:ascii="Times New Roman" w:hAnsi="Times New Roman" w:cs="Times New Roman"/>
          <w:bCs/>
          <w:sz w:val="24"/>
          <w:szCs w:val="24"/>
          <w:lang w:val="el-GR" w:eastAsia="fr-FR"/>
        </w:rPr>
        <w:t xml:space="preserve">τι </w:t>
      </w:r>
      <w:r>
        <w:rPr>
          <w:rFonts w:ascii="Times New Roman" w:hAnsi="Times New Roman" w:cs="Times New Roman"/>
          <w:bCs/>
          <w:sz w:val="24"/>
          <w:szCs w:val="24"/>
          <w:lang w:val="el-GR" w:eastAsia="fr-FR"/>
        </w:rPr>
        <w:t xml:space="preserve">ακριβώς </w:t>
      </w:r>
      <w:r w:rsidRPr="00E6060B">
        <w:rPr>
          <w:rFonts w:ascii="Times New Roman" w:hAnsi="Times New Roman" w:cs="Times New Roman"/>
          <w:bCs/>
          <w:sz w:val="24"/>
          <w:szCs w:val="24"/>
          <w:lang w:val="el-GR" w:eastAsia="fr-FR"/>
        </w:rPr>
        <w:t xml:space="preserve">μιλάμε; Έχουμε </w:t>
      </w:r>
      <w:r>
        <w:rPr>
          <w:rFonts w:ascii="Times New Roman" w:hAnsi="Times New Roman" w:cs="Times New Roman"/>
          <w:bCs/>
          <w:sz w:val="24"/>
          <w:szCs w:val="24"/>
          <w:lang w:val="el-GR" w:eastAsia="fr-FR"/>
        </w:rPr>
        <w:t>καλή εποπτεία της κατάστασης</w:t>
      </w:r>
      <w:r w:rsidRPr="00E6060B">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 xml:space="preserve">στην οποία βρισκόμαστε </w:t>
      </w:r>
      <w:r w:rsidRPr="00E6060B">
        <w:rPr>
          <w:rFonts w:ascii="Times New Roman" w:hAnsi="Times New Roman" w:cs="Times New Roman"/>
          <w:bCs/>
          <w:sz w:val="24"/>
          <w:szCs w:val="24"/>
          <w:lang w:val="el-GR" w:eastAsia="fr-FR"/>
        </w:rPr>
        <w:t>ή τη</w:t>
      </w:r>
      <w:r>
        <w:rPr>
          <w:rFonts w:ascii="Times New Roman" w:hAnsi="Times New Roman" w:cs="Times New Roman"/>
          <w:bCs/>
          <w:sz w:val="24"/>
          <w:szCs w:val="24"/>
          <w:lang w:val="el-GR" w:eastAsia="fr-FR"/>
        </w:rPr>
        <w:t>ς</w:t>
      </w:r>
      <w:r w:rsidRPr="00E6060B">
        <w:rPr>
          <w:rFonts w:ascii="Times New Roman" w:hAnsi="Times New Roman" w:cs="Times New Roman"/>
          <w:bCs/>
          <w:sz w:val="24"/>
          <w:szCs w:val="24"/>
          <w:lang w:val="el-GR" w:eastAsia="fr-FR"/>
        </w:rPr>
        <w:t xml:space="preserve"> κατάστασης </w:t>
      </w:r>
      <w:r>
        <w:rPr>
          <w:rFonts w:ascii="Times New Roman" w:hAnsi="Times New Roman" w:cs="Times New Roman"/>
          <w:bCs/>
          <w:sz w:val="24"/>
          <w:szCs w:val="24"/>
          <w:lang w:val="el-GR" w:eastAsia="fr-FR"/>
        </w:rPr>
        <w:t>την οποία</w:t>
      </w:r>
      <w:r w:rsidRPr="00E6060B">
        <w:rPr>
          <w:rFonts w:ascii="Times New Roman" w:hAnsi="Times New Roman" w:cs="Times New Roman"/>
          <w:bCs/>
          <w:sz w:val="24"/>
          <w:szCs w:val="24"/>
          <w:lang w:val="el-GR" w:eastAsia="fr-FR"/>
        </w:rPr>
        <w:t xml:space="preserve"> δηλώνουμε</w:t>
      </w:r>
      <w:r w:rsidR="00DD70D0">
        <w:rPr>
          <w:rFonts w:ascii="Times New Roman" w:hAnsi="Times New Roman" w:cs="Times New Roman"/>
          <w:bCs/>
          <w:sz w:val="24"/>
          <w:szCs w:val="24"/>
          <w:lang w:val="el-GR" w:eastAsia="fr-FR"/>
        </w:rPr>
        <w:t xml:space="preserve"> ότι βρισκόμαστε</w:t>
      </w:r>
      <w:r w:rsidRPr="00E6060B">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 xml:space="preserve">Ποια υποκειμενικά ή αντικειμενικά στοιχεία </w:t>
      </w:r>
      <w:r w:rsidRPr="00E6060B">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καθοδηγούν</w:t>
      </w:r>
      <w:r w:rsidRPr="00E6060B">
        <w:rPr>
          <w:rFonts w:ascii="Times New Roman" w:hAnsi="Times New Roman" w:cs="Times New Roman"/>
          <w:bCs/>
          <w:sz w:val="24"/>
          <w:szCs w:val="24"/>
          <w:lang w:val="el-GR" w:eastAsia="fr-FR"/>
        </w:rPr>
        <w:t xml:space="preserve"> τον </w:t>
      </w:r>
      <w:r w:rsidR="00DD70D0">
        <w:rPr>
          <w:rFonts w:ascii="Times New Roman" w:hAnsi="Times New Roman" w:cs="Times New Roman"/>
          <w:bCs/>
          <w:sz w:val="24"/>
          <w:szCs w:val="24"/>
          <w:lang w:val="el-GR" w:eastAsia="fr-FR"/>
        </w:rPr>
        <w:t>προβληματισμό</w:t>
      </w:r>
      <w:r>
        <w:rPr>
          <w:rFonts w:ascii="Times New Roman" w:hAnsi="Times New Roman" w:cs="Times New Roman"/>
          <w:bCs/>
          <w:sz w:val="24"/>
          <w:szCs w:val="24"/>
          <w:lang w:val="el-GR" w:eastAsia="fr-FR"/>
        </w:rPr>
        <w:t xml:space="preserve"> μας; </w:t>
      </w:r>
      <w:r w:rsidR="00DD70D0">
        <w:rPr>
          <w:rFonts w:ascii="Times New Roman" w:hAnsi="Times New Roman" w:cs="Times New Roman"/>
          <w:bCs/>
          <w:sz w:val="24"/>
          <w:szCs w:val="24"/>
          <w:lang w:val="el-GR" w:eastAsia="fr-FR"/>
        </w:rPr>
        <w:t>Είμαστε αρκετά αποστασιοποιημένοι</w:t>
      </w:r>
      <w:r>
        <w:rPr>
          <w:rFonts w:ascii="Times New Roman" w:hAnsi="Times New Roman" w:cs="Times New Roman"/>
          <w:bCs/>
          <w:sz w:val="24"/>
          <w:szCs w:val="24"/>
          <w:lang w:val="el-GR" w:eastAsia="fr-FR"/>
        </w:rPr>
        <w:t>,</w:t>
      </w:r>
      <w:r w:rsidRPr="00E6060B">
        <w:rPr>
          <w:rFonts w:ascii="Times New Roman" w:hAnsi="Times New Roman" w:cs="Times New Roman"/>
          <w:bCs/>
          <w:sz w:val="24"/>
          <w:szCs w:val="24"/>
          <w:lang w:val="el-GR" w:eastAsia="fr-FR"/>
        </w:rPr>
        <w:t xml:space="preserve"> ώστε να </w:t>
      </w:r>
      <w:r>
        <w:rPr>
          <w:rFonts w:ascii="Times New Roman" w:hAnsi="Times New Roman" w:cs="Times New Roman"/>
          <w:bCs/>
          <w:sz w:val="24"/>
          <w:szCs w:val="24"/>
          <w:lang w:val="el-GR" w:eastAsia="fr-FR"/>
        </w:rPr>
        <w:t>εκτιμήσουμε</w:t>
      </w:r>
      <w:r w:rsidRPr="00E6060B">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πόσο</w:t>
      </w:r>
      <w:r w:rsidRPr="00E6060B">
        <w:rPr>
          <w:rFonts w:ascii="Times New Roman" w:hAnsi="Times New Roman" w:cs="Times New Roman"/>
          <w:bCs/>
          <w:sz w:val="24"/>
          <w:szCs w:val="24"/>
          <w:lang w:val="el-GR" w:eastAsia="fr-FR"/>
        </w:rPr>
        <w:t xml:space="preserve"> σημαντικό </w:t>
      </w:r>
      <w:r>
        <w:rPr>
          <w:rFonts w:ascii="Times New Roman" w:hAnsi="Times New Roman" w:cs="Times New Roman"/>
          <w:bCs/>
          <w:sz w:val="24"/>
          <w:szCs w:val="24"/>
          <w:lang w:val="el-GR" w:eastAsia="fr-FR"/>
        </w:rPr>
        <w:t xml:space="preserve">είναι το </w:t>
      </w:r>
      <w:r w:rsidRPr="00E6060B">
        <w:rPr>
          <w:rFonts w:ascii="Times New Roman" w:hAnsi="Times New Roman" w:cs="Times New Roman"/>
          <w:bCs/>
          <w:sz w:val="24"/>
          <w:szCs w:val="24"/>
          <w:lang w:val="el-GR" w:eastAsia="fr-FR"/>
        </w:rPr>
        <w:t xml:space="preserve">επίπεδο της σύγκρουσης; Έτσι, ασυνείδητα προκύπτουν πολλά ερωτήματα </w:t>
      </w:r>
      <w:r>
        <w:rPr>
          <w:rFonts w:ascii="Times New Roman" w:hAnsi="Times New Roman" w:cs="Times New Roman"/>
          <w:bCs/>
          <w:sz w:val="24"/>
          <w:szCs w:val="24"/>
          <w:lang w:val="el-GR" w:eastAsia="fr-FR"/>
        </w:rPr>
        <w:t>πάνω στα</w:t>
      </w:r>
      <w:r w:rsidRPr="00E6060B">
        <w:rPr>
          <w:rFonts w:ascii="Times New Roman" w:hAnsi="Times New Roman" w:cs="Times New Roman"/>
          <w:bCs/>
          <w:sz w:val="24"/>
          <w:szCs w:val="24"/>
          <w:lang w:val="el-GR" w:eastAsia="fr-FR"/>
        </w:rPr>
        <w:t xml:space="preserve"> οποία θα ήταν </w:t>
      </w:r>
      <w:r>
        <w:rPr>
          <w:rFonts w:ascii="Times New Roman" w:hAnsi="Times New Roman" w:cs="Times New Roman"/>
          <w:bCs/>
          <w:sz w:val="24"/>
          <w:szCs w:val="24"/>
          <w:lang w:val="el-GR" w:eastAsia="fr-FR"/>
        </w:rPr>
        <w:t>καλό</w:t>
      </w:r>
      <w:r w:rsidRPr="00E6060B">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να αφιερώσουμε λίγο χρόνο</w:t>
      </w:r>
      <w:r w:rsidR="00430FD8">
        <w:rPr>
          <w:rFonts w:ascii="Times New Roman" w:hAnsi="Times New Roman" w:cs="Times New Roman"/>
          <w:bCs/>
          <w:sz w:val="24"/>
          <w:szCs w:val="24"/>
          <w:lang w:val="el-GR" w:eastAsia="fr-FR"/>
        </w:rPr>
        <w:t xml:space="preserve"> για αναστοχασμό</w:t>
      </w:r>
      <w:r w:rsidRPr="00E6060B">
        <w:rPr>
          <w:rFonts w:ascii="Times New Roman" w:hAnsi="Times New Roman" w:cs="Times New Roman"/>
          <w:bCs/>
          <w:sz w:val="24"/>
          <w:szCs w:val="24"/>
          <w:lang w:val="el-GR" w:eastAsia="fr-FR"/>
        </w:rPr>
        <w:t>.</w:t>
      </w:r>
    </w:p>
    <w:p w:rsidR="00A03802" w:rsidRPr="002C10E7" w:rsidRDefault="00A03802" w:rsidP="00A03802">
      <w:pPr>
        <w:pStyle w:val="1"/>
        <w:rPr>
          <w:color w:val="17365D" w:themeColor="text2" w:themeShade="BF"/>
          <w:lang w:val="el-GR"/>
        </w:rPr>
      </w:pPr>
      <w:r w:rsidRPr="005045E6">
        <w:rPr>
          <w:color w:val="17365D" w:themeColor="text2" w:themeShade="BF"/>
          <w:lang w:val="en-US"/>
        </w:rPr>
        <w:t>Description</w:t>
      </w:r>
      <w:r w:rsidRPr="002C10E7">
        <w:rPr>
          <w:color w:val="17365D" w:themeColor="text2" w:themeShade="BF"/>
          <w:lang w:val="el-GR"/>
        </w:rPr>
        <w:t>:</w:t>
      </w:r>
    </w:p>
    <w:p w:rsidR="00430FD8" w:rsidRPr="00430FD8" w:rsidRDefault="00430FD8" w:rsidP="00BA5A6E">
      <w:pPr>
        <w:spacing w:before="100" w:beforeAutospacing="1" w:after="100" w:afterAutospacing="1" w:line="240" w:lineRule="auto"/>
        <w:ind w:firstLine="709"/>
        <w:jc w:val="both"/>
        <w:rPr>
          <w:shd w:val="clear" w:color="auto" w:fill="EFEFEF"/>
          <w:lang w:val="el-GR"/>
        </w:rPr>
      </w:pPr>
      <w:r>
        <w:rPr>
          <w:shd w:val="clear" w:color="auto" w:fill="EFEFEF"/>
          <w:lang w:val="el-GR"/>
        </w:rPr>
        <w:t xml:space="preserve">Εν αντιθέσει προς </w:t>
      </w:r>
      <w:r w:rsidR="00DD70D0">
        <w:rPr>
          <w:shd w:val="clear" w:color="auto" w:fill="EFEFEF"/>
          <w:lang w:val="el-GR"/>
        </w:rPr>
        <w:t>τη</w:t>
      </w:r>
      <w:r>
        <w:rPr>
          <w:shd w:val="clear" w:color="auto" w:fill="EFEFEF"/>
          <w:lang w:val="el-GR"/>
        </w:rPr>
        <w:t xml:space="preserve"> συνήθη αντίληψη, το να</w:t>
      </w:r>
      <w:r w:rsidRPr="00430FD8">
        <w:rPr>
          <w:shd w:val="clear" w:color="auto" w:fill="EFEFEF"/>
          <w:lang w:val="el-GR"/>
        </w:rPr>
        <w:t xml:space="preserve"> διαφωνήσει </w:t>
      </w:r>
      <w:r>
        <w:rPr>
          <w:shd w:val="clear" w:color="auto" w:fill="EFEFEF"/>
          <w:lang w:val="el-GR"/>
        </w:rPr>
        <w:t>κανείς με</w:t>
      </w:r>
      <w:r w:rsidRPr="00430FD8">
        <w:rPr>
          <w:shd w:val="clear" w:color="auto" w:fill="EFEFEF"/>
          <w:lang w:val="el-GR"/>
        </w:rPr>
        <w:t xml:space="preserve"> </w:t>
      </w:r>
      <w:r>
        <w:rPr>
          <w:shd w:val="clear" w:color="auto" w:fill="EFEFEF"/>
          <w:lang w:val="el-GR"/>
        </w:rPr>
        <w:t xml:space="preserve">ορισμένες </w:t>
      </w:r>
      <w:r w:rsidRPr="00430FD8">
        <w:rPr>
          <w:shd w:val="clear" w:color="auto" w:fill="EFEFEF"/>
          <w:lang w:val="el-GR"/>
        </w:rPr>
        <w:t xml:space="preserve">ιδέες δεν </w:t>
      </w:r>
      <w:r>
        <w:rPr>
          <w:shd w:val="clear" w:color="auto" w:fill="EFEFEF"/>
          <w:lang w:val="el-GR"/>
        </w:rPr>
        <w:t>συνιστά</w:t>
      </w:r>
      <w:r w:rsidRPr="00430FD8">
        <w:rPr>
          <w:shd w:val="clear" w:color="auto" w:fill="EFEFEF"/>
          <w:lang w:val="el-GR"/>
        </w:rPr>
        <w:t xml:space="preserve"> </w:t>
      </w:r>
      <w:r>
        <w:rPr>
          <w:shd w:val="clear" w:color="auto" w:fill="EFEFEF"/>
          <w:lang w:val="el-GR"/>
        </w:rPr>
        <w:t>απαραιτήτως</w:t>
      </w:r>
      <w:r w:rsidRPr="00430FD8">
        <w:rPr>
          <w:shd w:val="clear" w:color="auto" w:fill="EFEFEF"/>
          <w:lang w:val="el-GR"/>
        </w:rPr>
        <w:t xml:space="preserve"> μια κατάσταση σύγκρουσης. Αυτό συμβαίνει πολύ συχνά όταν </w:t>
      </w:r>
      <w:r>
        <w:rPr>
          <w:shd w:val="clear" w:color="auto" w:fill="EFEFEF"/>
          <w:lang w:val="el-GR"/>
        </w:rPr>
        <w:t>μία</w:t>
      </w:r>
      <w:r w:rsidRPr="00430FD8">
        <w:rPr>
          <w:shd w:val="clear" w:color="auto" w:fill="EFEFEF"/>
          <w:lang w:val="el-GR"/>
        </w:rPr>
        <w:t xml:space="preserve"> </w:t>
      </w:r>
      <w:r>
        <w:rPr>
          <w:shd w:val="clear" w:color="auto" w:fill="EFEFEF"/>
          <w:lang w:val="el-GR"/>
        </w:rPr>
        <w:t>πλευρά</w:t>
      </w:r>
      <w:r w:rsidRPr="00430FD8">
        <w:rPr>
          <w:shd w:val="clear" w:color="auto" w:fill="EFEFEF"/>
          <w:lang w:val="el-GR"/>
        </w:rPr>
        <w:t xml:space="preserve"> προσπαθεί να </w:t>
      </w:r>
      <w:r>
        <w:rPr>
          <w:shd w:val="clear" w:color="auto" w:fill="EFEFEF"/>
          <w:lang w:val="el-GR"/>
        </w:rPr>
        <w:t>υπερασπιστεί</w:t>
      </w:r>
      <w:r w:rsidRPr="00430FD8">
        <w:rPr>
          <w:shd w:val="clear" w:color="auto" w:fill="EFEFEF"/>
          <w:lang w:val="el-GR"/>
        </w:rPr>
        <w:t xml:space="preserve"> τις θέσεις </w:t>
      </w:r>
      <w:r>
        <w:rPr>
          <w:shd w:val="clear" w:color="auto" w:fill="EFEFEF"/>
          <w:lang w:val="el-GR"/>
        </w:rPr>
        <w:t>της</w:t>
      </w:r>
      <w:r w:rsidRPr="00430FD8">
        <w:rPr>
          <w:shd w:val="clear" w:color="auto" w:fill="EFEFEF"/>
          <w:lang w:val="el-GR"/>
        </w:rPr>
        <w:t xml:space="preserve"> χωρίς να </w:t>
      </w:r>
      <w:r w:rsidR="00DD70D0">
        <w:rPr>
          <w:shd w:val="clear" w:color="auto" w:fill="EFEFEF"/>
          <w:lang w:val="el-GR"/>
        </w:rPr>
        <w:t>λαμβάνει</w:t>
      </w:r>
      <w:r w:rsidRPr="00430FD8">
        <w:rPr>
          <w:shd w:val="clear" w:color="auto" w:fill="EFEFEF"/>
          <w:lang w:val="el-GR"/>
        </w:rPr>
        <w:t xml:space="preserve"> </w:t>
      </w:r>
      <w:r>
        <w:rPr>
          <w:shd w:val="clear" w:color="auto" w:fill="EFEFEF"/>
          <w:lang w:val="el-GR"/>
        </w:rPr>
        <w:t>υπόψη τις θέσεις</w:t>
      </w:r>
      <w:r w:rsidRPr="00430FD8">
        <w:rPr>
          <w:shd w:val="clear" w:color="auto" w:fill="EFEFEF"/>
          <w:lang w:val="el-GR"/>
        </w:rPr>
        <w:t xml:space="preserve"> άλλων τμημάτων.</w:t>
      </w:r>
    </w:p>
    <w:p w:rsidR="00114F48" w:rsidRPr="002C10E7" w:rsidRDefault="00430FD8" w:rsidP="002C10E7">
      <w:pPr>
        <w:spacing w:before="100" w:beforeAutospacing="1" w:after="100" w:afterAutospacing="1" w:line="240" w:lineRule="auto"/>
        <w:ind w:firstLine="709"/>
        <w:jc w:val="both"/>
        <w:rPr>
          <w:rStyle w:val="transpan"/>
          <w:rFonts w:ascii="Times New Roman" w:hAnsi="Times New Roman" w:cs="Times New Roman"/>
          <w:bCs/>
          <w:sz w:val="24"/>
          <w:szCs w:val="24"/>
          <w:lang w:val="el-GR" w:eastAsia="fr-FR"/>
        </w:rPr>
      </w:pPr>
      <w:r>
        <w:rPr>
          <w:rFonts w:ascii="Times New Roman" w:hAnsi="Times New Roman" w:cs="Times New Roman"/>
          <w:bCs/>
          <w:sz w:val="24"/>
          <w:szCs w:val="24"/>
          <w:lang w:val="el-GR" w:eastAsia="fr-FR"/>
        </w:rPr>
        <w:t>Συχνά πιστεύουμε</w:t>
      </w:r>
      <w:r w:rsidRPr="00430FD8">
        <w:rPr>
          <w:rFonts w:ascii="Times New Roman" w:hAnsi="Times New Roman" w:cs="Times New Roman"/>
          <w:bCs/>
          <w:sz w:val="24"/>
          <w:szCs w:val="24"/>
          <w:lang w:val="el-GR" w:eastAsia="fr-FR"/>
        </w:rPr>
        <w:t xml:space="preserve"> ότι η σύγκρουση</w:t>
      </w:r>
      <w:r>
        <w:rPr>
          <w:rFonts w:ascii="Times New Roman" w:hAnsi="Times New Roman" w:cs="Times New Roman"/>
          <w:bCs/>
          <w:sz w:val="24"/>
          <w:szCs w:val="24"/>
          <w:lang w:val="el-GR" w:eastAsia="fr-FR"/>
        </w:rPr>
        <w:t xml:space="preserve"> μεταξύ των ανθρώπων είναι μια «κακή» σχέση. Παρ’ </w:t>
      </w:r>
      <w:r w:rsidRPr="00430FD8">
        <w:rPr>
          <w:rFonts w:ascii="Times New Roman" w:hAnsi="Times New Roman" w:cs="Times New Roman"/>
          <w:bCs/>
          <w:sz w:val="24"/>
          <w:szCs w:val="24"/>
          <w:lang w:val="el-GR" w:eastAsia="fr-FR"/>
        </w:rPr>
        <w:t xml:space="preserve">όλα αυτά, πολλοί κοινωνιολόγοι (όπως ο Georg Simmel), φιλόσοφοι (όπως ο Χέγκελ ή </w:t>
      </w:r>
      <w:r>
        <w:rPr>
          <w:rFonts w:ascii="Times New Roman" w:hAnsi="Times New Roman" w:cs="Times New Roman"/>
          <w:bCs/>
          <w:sz w:val="24"/>
          <w:szCs w:val="24"/>
          <w:lang w:val="el-GR" w:eastAsia="fr-FR"/>
        </w:rPr>
        <w:t>ο</w:t>
      </w:r>
      <w:r w:rsidR="00783848">
        <w:rPr>
          <w:rFonts w:ascii="Times New Roman" w:hAnsi="Times New Roman" w:cs="Times New Roman"/>
          <w:bCs/>
          <w:sz w:val="24"/>
          <w:szCs w:val="24"/>
          <w:lang w:val="el-GR" w:eastAsia="fr-FR"/>
        </w:rPr>
        <w:t xml:space="preserve"> Νίτσε) και</w:t>
      </w:r>
      <w:r w:rsidRPr="00430FD8">
        <w:rPr>
          <w:rFonts w:ascii="Times New Roman" w:hAnsi="Times New Roman" w:cs="Times New Roman"/>
          <w:bCs/>
          <w:sz w:val="24"/>
          <w:szCs w:val="24"/>
          <w:lang w:val="el-GR" w:eastAsia="fr-FR"/>
        </w:rPr>
        <w:t xml:space="preserve"> ψυχολόγοι αναπτύσσουν μια πι</w:t>
      </w:r>
      <w:r w:rsidR="00114F48">
        <w:rPr>
          <w:rFonts w:ascii="Times New Roman" w:hAnsi="Times New Roman" w:cs="Times New Roman"/>
          <w:bCs/>
          <w:sz w:val="24"/>
          <w:szCs w:val="24"/>
          <w:lang w:val="el-GR" w:eastAsia="fr-FR"/>
        </w:rPr>
        <w:t>ο θετική θεώρηση της σύγκρουσης</w:t>
      </w:r>
      <w:r>
        <w:rPr>
          <w:rFonts w:ascii="Times New Roman" w:hAnsi="Times New Roman" w:cs="Times New Roman"/>
          <w:bCs/>
          <w:sz w:val="24"/>
          <w:szCs w:val="24"/>
          <w:lang w:val="el-GR" w:eastAsia="fr-FR"/>
        </w:rPr>
        <w:t xml:space="preserve"> </w:t>
      </w:r>
      <w:r w:rsidRPr="00430FD8">
        <w:rPr>
          <w:rFonts w:ascii="Times New Roman" w:hAnsi="Times New Roman" w:cs="Times New Roman"/>
          <w:bCs/>
          <w:sz w:val="24"/>
          <w:szCs w:val="24"/>
          <w:lang w:val="el-GR" w:eastAsia="fr-FR"/>
        </w:rPr>
        <w:t xml:space="preserve">ως </w:t>
      </w:r>
      <w:r>
        <w:rPr>
          <w:rFonts w:ascii="Times New Roman" w:hAnsi="Times New Roman" w:cs="Times New Roman"/>
          <w:bCs/>
          <w:sz w:val="24"/>
          <w:szCs w:val="24"/>
          <w:lang w:val="el-GR" w:eastAsia="fr-FR"/>
        </w:rPr>
        <w:t>μια</w:t>
      </w:r>
      <w:r w:rsidRPr="00430FD8">
        <w:rPr>
          <w:rFonts w:ascii="Times New Roman" w:hAnsi="Times New Roman" w:cs="Times New Roman"/>
          <w:bCs/>
          <w:sz w:val="24"/>
          <w:szCs w:val="24"/>
          <w:lang w:val="el-GR" w:eastAsia="fr-FR"/>
        </w:rPr>
        <w:t xml:space="preserve"> κατάσταση της σχέσης μεταξύ των ατόμων. Μερικοί ψυχολόγοι θεωρούν ότι οι συγκρούσεις </w:t>
      </w:r>
      <w:r w:rsidRPr="00430FD8">
        <w:rPr>
          <w:rFonts w:ascii="Times New Roman" w:hAnsi="Times New Roman" w:cs="Times New Roman"/>
          <w:bCs/>
          <w:sz w:val="24"/>
          <w:szCs w:val="24"/>
          <w:lang w:val="el-GR" w:eastAsia="fr-FR"/>
        </w:rPr>
        <w:lastRenderedPageBreak/>
        <w:t xml:space="preserve">δεν </w:t>
      </w:r>
      <w:r>
        <w:rPr>
          <w:rFonts w:ascii="Times New Roman" w:hAnsi="Times New Roman" w:cs="Times New Roman"/>
          <w:bCs/>
          <w:sz w:val="24"/>
          <w:szCs w:val="24"/>
          <w:lang w:val="el-GR" w:eastAsia="fr-FR"/>
        </w:rPr>
        <w:t>αποτελούν</w:t>
      </w:r>
      <w:r w:rsidR="00783848">
        <w:rPr>
          <w:rFonts w:ascii="Times New Roman" w:hAnsi="Times New Roman" w:cs="Times New Roman"/>
          <w:bCs/>
          <w:sz w:val="24"/>
          <w:szCs w:val="24"/>
          <w:lang w:val="el-GR" w:eastAsia="fr-FR"/>
        </w:rPr>
        <w:t xml:space="preserve"> σφάλματα επικοινωνίας και </w:t>
      </w:r>
      <w:r w:rsidR="00114F48">
        <w:rPr>
          <w:rFonts w:ascii="Times New Roman" w:hAnsi="Times New Roman" w:cs="Times New Roman"/>
          <w:bCs/>
          <w:sz w:val="24"/>
          <w:szCs w:val="24"/>
          <w:lang w:val="el-GR" w:eastAsia="fr-FR"/>
        </w:rPr>
        <w:t>αντιμετωπίζουν τ</w:t>
      </w:r>
      <w:r>
        <w:rPr>
          <w:rFonts w:ascii="Times New Roman" w:hAnsi="Times New Roman" w:cs="Times New Roman"/>
          <w:bCs/>
          <w:sz w:val="24"/>
          <w:szCs w:val="24"/>
          <w:lang w:val="el-GR" w:eastAsia="fr-FR"/>
        </w:rPr>
        <w:t xml:space="preserve">η διαφωνία </w:t>
      </w:r>
      <w:r w:rsidR="00114F48">
        <w:rPr>
          <w:rFonts w:ascii="Times New Roman" w:hAnsi="Times New Roman" w:cs="Times New Roman"/>
          <w:bCs/>
          <w:sz w:val="24"/>
          <w:szCs w:val="24"/>
          <w:lang w:val="el-GR" w:eastAsia="fr-FR"/>
        </w:rPr>
        <w:t>ως</w:t>
      </w:r>
      <w:r w:rsidRPr="00430FD8">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εξίσου</w:t>
      </w:r>
      <w:r w:rsidRPr="00430FD8">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σημαντική</w:t>
      </w:r>
      <w:r w:rsidRPr="00430FD8">
        <w:rPr>
          <w:rFonts w:ascii="Times New Roman" w:hAnsi="Times New Roman" w:cs="Times New Roman"/>
          <w:bCs/>
          <w:sz w:val="24"/>
          <w:szCs w:val="24"/>
          <w:lang w:val="el-GR" w:eastAsia="fr-FR"/>
        </w:rPr>
        <w:t xml:space="preserve"> και συνηθισμέν</w:t>
      </w:r>
      <w:r>
        <w:rPr>
          <w:rFonts w:ascii="Times New Roman" w:hAnsi="Times New Roman" w:cs="Times New Roman"/>
          <w:bCs/>
          <w:sz w:val="24"/>
          <w:szCs w:val="24"/>
          <w:lang w:val="el-GR" w:eastAsia="fr-FR"/>
        </w:rPr>
        <w:t>η</w:t>
      </w:r>
      <w:r w:rsidRPr="00430FD8">
        <w:rPr>
          <w:rFonts w:ascii="Times New Roman" w:hAnsi="Times New Roman" w:cs="Times New Roman"/>
          <w:bCs/>
          <w:sz w:val="24"/>
          <w:szCs w:val="24"/>
          <w:lang w:val="el-GR" w:eastAsia="fr-FR"/>
        </w:rPr>
        <w:t xml:space="preserve"> </w:t>
      </w:r>
      <w:r>
        <w:rPr>
          <w:rFonts w:ascii="Times New Roman" w:hAnsi="Times New Roman" w:cs="Times New Roman"/>
          <w:bCs/>
          <w:sz w:val="24"/>
          <w:szCs w:val="24"/>
          <w:lang w:val="el-GR" w:eastAsia="fr-FR"/>
        </w:rPr>
        <w:t>με την ομόνοια</w:t>
      </w:r>
      <w:r w:rsidRPr="00430FD8">
        <w:rPr>
          <w:rFonts w:ascii="Times New Roman" w:hAnsi="Times New Roman" w:cs="Times New Roman"/>
          <w:bCs/>
          <w:sz w:val="24"/>
          <w:szCs w:val="24"/>
          <w:lang w:val="el-GR" w:eastAsia="fr-FR"/>
        </w:rPr>
        <w:t>: «τα προβλήματα είναι εγγεν</w:t>
      </w:r>
      <w:r>
        <w:rPr>
          <w:rFonts w:ascii="Times New Roman" w:hAnsi="Times New Roman" w:cs="Times New Roman"/>
          <w:bCs/>
          <w:sz w:val="24"/>
          <w:szCs w:val="24"/>
          <w:lang w:val="el-GR" w:eastAsia="fr-FR"/>
        </w:rPr>
        <w:t>ή</w:t>
      </w:r>
      <w:r w:rsidRPr="00430FD8">
        <w:rPr>
          <w:rFonts w:ascii="Times New Roman" w:hAnsi="Times New Roman" w:cs="Times New Roman"/>
          <w:bCs/>
          <w:sz w:val="24"/>
          <w:szCs w:val="24"/>
          <w:lang w:val="el-GR" w:eastAsia="fr-FR"/>
        </w:rPr>
        <w:t xml:space="preserve"> στη φύση και στη δυναμική μιας σχέσης, διότι </w:t>
      </w:r>
      <w:r w:rsidR="00114F48">
        <w:rPr>
          <w:rFonts w:ascii="Times New Roman" w:hAnsi="Times New Roman" w:cs="Times New Roman"/>
          <w:bCs/>
          <w:sz w:val="24"/>
          <w:szCs w:val="24"/>
          <w:lang w:val="el-GR" w:eastAsia="fr-FR"/>
        </w:rPr>
        <w:t xml:space="preserve">η συνύπαρξη και η επικοινωνία είναι </w:t>
      </w:r>
      <w:r w:rsidR="00B41D74">
        <w:rPr>
          <w:rFonts w:ascii="Times New Roman" w:hAnsi="Times New Roman" w:cs="Times New Roman"/>
          <w:bCs/>
          <w:sz w:val="24"/>
          <w:szCs w:val="24"/>
          <w:lang w:val="el-GR" w:eastAsia="fr-FR"/>
        </w:rPr>
        <w:t xml:space="preserve">διαδικασίες </w:t>
      </w:r>
      <w:r w:rsidR="00114F48">
        <w:rPr>
          <w:rFonts w:ascii="Times New Roman" w:hAnsi="Times New Roman" w:cs="Times New Roman"/>
          <w:bCs/>
          <w:sz w:val="24"/>
          <w:szCs w:val="24"/>
          <w:lang w:val="el-GR" w:eastAsia="fr-FR"/>
        </w:rPr>
        <w:t>πολύπλοκ</w:t>
      </w:r>
      <w:r w:rsidR="00B41D74">
        <w:rPr>
          <w:rFonts w:ascii="Times New Roman" w:hAnsi="Times New Roman" w:cs="Times New Roman"/>
          <w:bCs/>
          <w:sz w:val="24"/>
          <w:szCs w:val="24"/>
          <w:lang w:val="el-GR" w:eastAsia="fr-FR"/>
        </w:rPr>
        <w:t>ες</w:t>
      </w:r>
      <w:r w:rsidR="00114F48">
        <w:rPr>
          <w:rFonts w:ascii="Times New Roman" w:hAnsi="Times New Roman" w:cs="Times New Roman"/>
          <w:bCs/>
          <w:sz w:val="24"/>
          <w:szCs w:val="24"/>
          <w:lang w:val="el-GR" w:eastAsia="fr-FR"/>
        </w:rPr>
        <w:t xml:space="preserve"> και δύσκολ</w:t>
      </w:r>
      <w:r w:rsidR="00B41D74">
        <w:rPr>
          <w:rFonts w:ascii="Times New Roman" w:hAnsi="Times New Roman" w:cs="Times New Roman"/>
          <w:bCs/>
          <w:sz w:val="24"/>
          <w:szCs w:val="24"/>
          <w:lang w:val="el-GR" w:eastAsia="fr-FR"/>
        </w:rPr>
        <w:t>ες</w:t>
      </w:r>
      <w:r w:rsidRPr="00430FD8">
        <w:rPr>
          <w:rFonts w:ascii="Times New Roman" w:hAnsi="Times New Roman" w:cs="Times New Roman"/>
          <w:bCs/>
          <w:sz w:val="24"/>
          <w:szCs w:val="24"/>
          <w:lang w:val="el-GR" w:eastAsia="fr-FR"/>
        </w:rPr>
        <w:t>».</w:t>
      </w:r>
    </w:p>
    <w:p w:rsidR="00114F48" w:rsidRPr="00114F48" w:rsidRDefault="00114F48" w:rsidP="00114F48">
      <w:pPr>
        <w:spacing w:after="0" w:line="240" w:lineRule="auto"/>
        <w:rPr>
          <w:rStyle w:val="transpan"/>
          <w:shd w:val="clear" w:color="auto" w:fill="EFEFEF"/>
          <w:lang w:val="el-GR"/>
        </w:rPr>
      </w:pPr>
      <w:r w:rsidRPr="00114F48">
        <w:rPr>
          <w:rStyle w:val="transpan"/>
          <w:shd w:val="clear" w:color="auto" w:fill="EFEFEF"/>
          <w:lang w:val="el-GR"/>
        </w:rPr>
        <w:t xml:space="preserve">Ωστόσο, η σύγκρουση είναι </w:t>
      </w:r>
      <w:r w:rsidR="00B41D74">
        <w:rPr>
          <w:rStyle w:val="transpan"/>
          <w:shd w:val="clear" w:color="auto" w:fill="EFEFEF"/>
          <w:lang w:val="el-GR"/>
        </w:rPr>
        <w:t>πάντοτε</w:t>
      </w:r>
      <w:r w:rsidRPr="00114F48">
        <w:rPr>
          <w:rStyle w:val="transpan"/>
          <w:shd w:val="clear" w:color="auto" w:fill="EFEFEF"/>
          <w:lang w:val="el-GR"/>
        </w:rPr>
        <w:t xml:space="preserve"> </w:t>
      </w:r>
      <w:r w:rsidR="00783848">
        <w:rPr>
          <w:rStyle w:val="transpan"/>
          <w:shd w:val="clear" w:color="auto" w:fill="EFEFEF"/>
          <w:lang w:val="el-GR"/>
        </w:rPr>
        <w:t>επίπονη</w:t>
      </w:r>
      <w:r w:rsidRPr="00114F48">
        <w:rPr>
          <w:rStyle w:val="transpan"/>
          <w:shd w:val="clear" w:color="auto" w:fill="EFEFEF"/>
          <w:lang w:val="el-GR"/>
        </w:rPr>
        <w:t xml:space="preserve"> και, σε αντίθεση </w:t>
      </w:r>
      <w:r w:rsidR="00B41D74">
        <w:rPr>
          <w:rStyle w:val="transpan"/>
          <w:shd w:val="clear" w:color="auto" w:fill="EFEFEF"/>
          <w:lang w:val="el-GR"/>
        </w:rPr>
        <w:t>προς</w:t>
      </w:r>
      <w:r w:rsidRPr="00114F48">
        <w:rPr>
          <w:rStyle w:val="transpan"/>
          <w:shd w:val="clear" w:color="auto" w:fill="EFEFEF"/>
          <w:lang w:val="el-GR"/>
        </w:rPr>
        <w:t xml:space="preserve"> </w:t>
      </w:r>
      <w:r>
        <w:rPr>
          <w:rStyle w:val="transpan"/>
          <w:shd w:val="clear" w:color="auto" w:fill="EFEFEF"/>
          <w:lang w:val="el-GR"/>
        </w:rPr>
        <w:t>μια καλή συμφωνία, παρεμποδίζει τη</w:t>
      </w:r>
      <w:r w:rsidRPr="00114F48">
        <w:rPr>
          <w:rStyle w:val="transpan"/>
          <w:shd w:val="clear" w:color="auto" w:fill="EFEFEF"/>
          <w:lang w:val="el-GR"/>
        </w:rPr>
        <w:t xml:space="preserve"> σχέση από </w:t>
      </w:r>
      <w:r>
        <w:rPr>
          <w:rStyle w:val="transpan"/>
          <w:shd w:val="clear" w:color="auto" w:fill="EFEFEF"/>
          <w:lang w:val="el-GR"/>
        </w:rPr>
        <w:t>το να εξελιχθεί και να είναι παραγωγική</w:t>
      </w:r>
      <w:r w:rsidRPr="00114F48">
        <w:rPr>
          <w:rStyle w:val="transpan"/>
          <w:shd w:val="clear" w:color="auto" w:fill="EFEFEF"/>
          <w:lang w:val="el-GR"/>
        </w:rPr>
        <w:t>. Αυτός είναι ο λόγος που συχνά είναι αναγκαίο να ρυθμίσ</w:t>
      </w:r>
      <w:r>
        <w:rPr>
          <w:rStyle w:val="transpan"/>
          <w:shd w:val="clear" w:color="auto" w:fill="EFEFEF"/>
          <w:lang w:val="el-GR"/>
        </w:rPr>
        <w:t>ουμε</w:t>
      </w:r>
      <w:r w:rsidRPr="00114F48">
        <w:rPr>
          <w:rStyle w:val="transpan"/>
          <w:shd w:val="clear" w:color="auto" w:fill="EFEFEF"/>
          <w:lang w:val="el-GR"/>
        </w:rPr>
        <w:t xml:space="preserve"> και να λύσουμε</w:t>
      </w:r>
      <w:r>
        <w:rPr>
          <w:rStyle w:val="transpan"/>
          <w:shd w:val="clear" w:color="auto" w:fill="EFEFEF"/>
          <w:lang w:val="el-GR"/>
        </w:rPr>
        <w:t xml:space="preserve"> τις συγκρούσεις</w:t>
      </w:r>
      <w:r w:rsidRPr="00114F48">
        <w:rPr>
          <w:rStyle w:val="transpan"/>
          <w:shd w:val="clear" w:color="auto" w:fill="EFEFEF"/>
          <w:lang w:val="el-GR"/>
        </w:rPr>
        <w:t>.</w:t>
      </w:r>
      <w:r>
        <w:rPr>
          <w:rStyle w:val="transpan"/>
          <w:shd w:val="clear" w:color="auto" w:fill="EFEFEF"/>
          <w:lang w:val="el-GR"/>
        </w:rPr>
        <w:t xml:space="preserve"> </w:t>
      </w:r>
      <w:r w:rsidRPr="00114F48">
        <w:rPr>
          <w:rStyle w:val="transpan"/>
          <w:shd w:val="clear" w:color="auto" w:fill="EFEFEF"/>
          <w:lang w:val="el-GR"/>
        </w:rPr>
        <w:t xml:space="preserve">Αλλά </w:t>
      </w:r>
      <w:r w:rsidR="00783848">
        <w:rPr>
          <w:rStyle w:val="transpan"/>
          <w:shd w:val="clear" w:color="auto" w:fill="EFEFEF"/>
          <w:lang w:val="el-GR"/>
        </w:rPr>
        <w:t>για την επίτευξη αυτού</w:t>
      </w:r>
      <w:r w:rsidRPr="00114F48">
        <w:rPr>
          <w:rStyle w:val="transpan"/>
          <w:shd w:val="clear" w:color="auto" w:fill="EFEFEF"/>
          <w:lang w:val="el-GR"/>
        </w:rPr>
        <w:t xml:space="preserve"> είναι </w:t>
      </w:r>
      <w:r w:rsidR="00783848">
        <w:rPr>
          <w:rStyle w:val="transpan"/>
          <w:shd w:val="clear" w:color="auto" w:fill="EFEFEF"/>
          <w:lang w:val="el-GR"/>
        </w:rPr>
        <w:t xml:space="preserve">σημαντικότερο </w:t>
      </w:r>
      <w:r w:rsidRPr="00114F48">
        <w:rPr>
          <w:rStyle w:val="transpan"/>
          <w:shd w:val="clear" w:color="auto" w:fill="EFEFEF"/>
          <w:lang w:val="el-GR"/>
        </w:rPr>
        <w:t xml:space="preserve">να </w:t>
      </w:r>
      <w:r w:rsidR="00783848">
        <w:rPr>
          <w:rStyle w:val="transpan"/>
          <w:shd w:val="clear" w:color="auto" w:fill="EFEFEF"/>
          <w:lang w:val="el-GR"/>
        </w:rPr>
        <w:t xml:space="preserve">αφήσουμε </w:t>
      </w:r>
      <w:r w:rsidR="00B41D74">
        <w:rPr>
          <w:rStyle w:val="transpan"/>
          <w:shd w:val="clear" w:color="auto" w:fill="EFEFEF"/>
          <w:lang w:val="el-GR"/>
        </w:rPr>
        <w:t>τα εμπλεκόμενα μέρη</w:t>
      </w:r>
      <w:r w:rsidRPr="00114F48">
        <w:rPr>
          <w:rStyle w:val="transpan"/>
          <w:shd w:val="clear" w:color="auto" w:fill="EFEFEF"/>
          <w:lang w:val="el-GR"/>
        </w:rPr>
        <w:t xml:space="preserve"> να καταν</w:t>
      </w:r>
      <w:r w:rsidR="00783848">
        <w:rPr>
          <w:rStyle w:val="transpan"/>
          <w:shd w:val="clear" w:color="auto" w:fill="EFEFEF"/>
          <w:lang w:val="el-GR"/>
        </w:rPr>
        <w:t xml:space="preserve">οήσουν τι συμβαίνει μεταξύ τους </w:t>
      </w:r>
      <w:r w:rsidRPr="00114F48">
        <w:rPr>
          <w:rStyle w:val="transpan"/>
          <w:shd w:val="clear" w:color="auto" w:fill="EFEFEF"/>
          <w:lang w:val="el-GR"/>
        </w:rPr>
        <w:t xml:space="preserve">και να </w:t>
      </w:r>
      <w:r w:rsidR="00783848">
        <w:rPr>
          <w:rStyle w:val="transpan"/>
          <w:shd w:val="clear" w:color="auto" w:fill="EFEFEF"/>
          <w:lang w:val="el-GR"/>
        </w:rPr>
        <w:t>αναλάβουν τα ηνία</w:t>
      </w:r>
      <w:r w:rsidRPr="00114F48">
        <w:rPr>
          <w:rStyle w:val="transpan"/>
          <w:shd w:val="clear" w:color="auto" w:fill="EFEFEF"/>
          <w:lang w:val="el-GR"/>
        </w:rPr>
        <w:t xml:space="preserve"> τη</w:t>
      </w:r>
      <w:r w:rsidR="00783848">
        <w:rPr>
          <w:rStyle w:val="transpan"/>
          <w:shd w:val="clear" w:color="auto" w:fill="EFEFEF"/>
          <w:lang w:val="el-GR"/>
        </w:rPr>
        <w:t>ς</w:t>
      </w:r>
      <w:r w:rsidRPr="00114F48">
        <w:rPr>
          <w:rStyle w:val="transpan"/>
          <w:shd w:val="clear" w:color="auto" w:fill="EFEFEF"/>
          <w:lang w:val="el-GR"/>
        </w:rPr>
        <w:t xml:space="preserve"> σχέση τους (αντί να </w:t>
      </w:r>
      <w:r w:rsidR="00783848">
        <w:rPr>
          <w:rStyle w:val="transpan"/>
          <w:shd w:val="clear" w:color="auto" w:fill="EFEFEF"/>
          <w:lang w:val="el-GR"/>
        </w:rPr>
        <w:t>αφεθούν</w:t>
      </w:r>
      <w:r w:rsidRPr="00114F48">
        <w:rPr>
          <w:rStyle w:val="transpan"/>
          <w:shd w:val="clear" w:color="auto" w:fill="EFEFEF"/>
          <w:lang w:val="el-GR"/>
        </w:rPr>
        <w:t xml:space="preserve"> </w:t>
      </w:r>
      <w:r w:rsidR="00783848">
        <w:rPr>
          <w:rStyle w:val="transpan"/>
          <w:shd w:val="clear" w:color="auto" w:fill="EFEFEF"/>
          <w:lang w:val="el-GR"/>
        </w:rPr>
        <w:t>σε</w:t>
      </w:r>
      <w:r w:rsidRPr="00114F48">
        <w:rPr>
          <w:rStyle w:val="transpan"/>
          <w:shd w:val="clear" w:color="auto" w:fill="EFEFEF"/>
          <w:lang w:val="el-GR"/>
        </w:rPr>
        <w:t xml:space="preserve"> </w:t>
      </w:r>
      <w:r w:rsidR="00783848">
        <w:rPr>
          <w:rStyle w:val="transpan"/>
          <w:shd w:val="clear" w:color="auto" w:fill="EFEFEF"/>
          <w:lang w:val="el-GR"/>
        </w:rPr>
        <w:t>αυτή</w:t>
      </w:r>
      <w:r w:rsidRPr="00114F48">
        <w:rPr>
          <w:rStyle w:val="transpan"/>
          <w:shd w:val="clear" w:color="auto" w:fill="EFEFEF"/>
          <w:lang w:val="el-GR"/>
        </w:rPr>
        <w:t xml:space="preserve">), παρά να τους </w:t>
      </w:r>
      <w:r w:rsidR="00783848">
        <w:rPr>
          <w:rStyle w:val="transpan"/>
          <w:shd w:val="clear" w:color="auto" w:fill="EFEFEF"/>
          <w:lang w:val="el-GR"/>
        </w:rPr>
        <w:t>κατευθύνουμε</w:t>
      </w:r>
      <w:r w:rsidRPr="00114F48">
        <w:rPr>
          <w:rStyle w:val="transpan"/>
          <w:shd w:val="clear" w:color="auto" w:fill="EFEFEF"/>
          <w:lang w:val="el-GR"/>
        </w:rPr>
        <w:t xml:space="preserve"> (με τη βία ή </w:t>
      </w:r>
      <w:r w:rsidR="00783848">
        <w:rPr>
          <w:rStyle w:val="transpan"/>
          <w:shd w:val="clear" w:color="auto" w:fill="EFEFEF"/>
          <w:lang w:val="el-GR"/>
        </w:rPr>
        <w:t>την πειθώ) προς μια «καλή συμφωνία»</w:t>
      </w:r>
      <w:r w:rsidRPr="00114F48">
        <w:rPr>
          <w:rStyle w:val="transpan"/>
          <w:shd w:val="clear" w:color="auto" w:fill="EFEFEF"/>
          <w:lang w:val="el-GR"/>
        </w:rPr>
        <w:t xml:space="preserve">, η οποία δεν θα λαμβάνει υπόψη την </w:t>
      </w:r>
      <w:r w:rsidR="00B41D74">
        <w:rPr>
          <w:rStyle w:val="transpan"/>
          <w:shd w:val="clear" w:color="auto" w:fill="EFEFEF"/>
          <w:lang w:val="el-GR"/>
        </w:rPr>
        <w:t>ουσία</w:t>
      </w:r>
      <w:r w:rsidR="00783848">
        <w:rPr>
          <w:rStyle w:val="transpan"/>
          <w:shd w:val="clear" w:color="auto" w:fill="EFEFEF"/>
          <w:lang w:val="el-GR"/>
        </w:rPr>
        <w:t xml:space="preserve"> των διαφορών τους. </w:t>
      </w:r>
    </w:p>
    <w:p w:rsidR="00B41D74" w:rsidRDefault="00A1537C" w:rsidP="00B41D74">
      <w:pPr>
        <w:spacing w:after="0" w:line="240" w:lineRule="auto"/>
        <w:ind w:firstLine="709"/>
        <w:rPr>
          <w:lang w:val="el-GR"/>
        </w:rPr>
      </w:pPr>
      <w:r w:rsidRPr="00783848">
        <w:rPr>
          <w:lang w:val="el-GR"/>
        </w:rPr>
        <w:br/>
      </w:r>
      <w:r w:rsidR="00783848" w:rsidRPr="00783848">
        <w:rPr>
          <w:lang w:val="el-GR"/>
        </w:rPr>
        <w:t xml:space="preserve">Η λέξη «σύγκρουση» από μόνη της μπορεί να ερμηνευθεί ή να </w:t>
      </w:r>
      <w:r w:rsidR="00B53944">
        <w:rPr>
          <w:lang w:val="el-GR"/>
        </w:rPr>
        <w:t>οριστεί</w:t>
      </w:r>
      <w:r w:rsidR="00783848" w:rsidRPr="00783848">
        <w:rPr>
          <w:lang w:val="el-GR"/>
        </w:rPr>
        <w:t xml:space="preserve"> με </w:t>
      </w:r>
      <w:r w:rsidR="00B41D74">
        <w:rPr>
          <w:lang w:val="el-GR"/>
        </w:rPr>
        <w:t>ποικιλοτρόπως</w:t>
      </w:r>
      <w:r w:rsidR="00783848" w:rsidRPr="00783848">
        <w:rPr>
          <w:lang w:val="el-GR"/>
        </w:rPr>
        <w:t xml:space="preserve"> ανάλογα με την προσέγγιση</w:t>
      </w:r>
      <w:r w:rsidR="00B53944">
        <w:rPr>
          <w:lang w:val="el-GR"/>
        </w:rPr>
        <w:t xml:space="preserve"> </w:t>
      </w:r>
      <w:r w:rsidR="00B41D74">
        <w:rPr>
          <w:lang w:val="el-GR"/>
        </w:rPr>
        <w:t>που ακολουθείται</w:t>
      </w:r>
      <w:r w:rsidR="00B53944">
        <w:rPr>
          <w:lang w:val="el-GR"/>
        </w:rPr>
        <w:t>.</w:t>
      </w:r>
      <w:r w:rsidR="00783848" w:rsidRPr="00B53944">
        <w:rPr>
          <w:lang w:val="el-GR"/>
        </w:rPr>
        <w:t xml:space="preserve"> </w:t>
      </w:r>
      <w:r w:rsidR="00B53944">
        <w:rPr>
          <w:lang w:val="el-GR"/>
        </w:rPr>
        <w:t xml:space="preserve"> </w:t>
      </w:r>
      <w:r w:rsidR="00783848" w:rsidRPr="00783848">
        <w:rPr>
          <w:lang w:val="el-GR"/>
        </w:rPr>
        <w:t xml:space="preserve">Στην κοινωνιολογία </w:t>
      </w:r>
      <w:r w:rsidR="00B53944" w:rsidRPr="00783848">
        <w:rPr>
          <w:lang w:val="el-GR"/>
        </w:rPr>
        <w:t xml:space="preserve">η σύγκρουση </w:t>
      </w:r>
      <w:r w:rsidR="00783848" w:rsidRPr="00783848">
        <w:rPr>
          <w:lang w:val="el-GR"/>
        </w:rPr>
        <w:t xml:space="preserve">ανακύπτει όταν μια απόφαση δεν μπορεί να ληφθεί </w:t>
      </w:r>
      <w:r w:rsidR="00B53944">
        <w:rPr>
          <w:lang w:val="el-GR"/>
        </w:rPr>
        <w:t>με τις συνήθεις διαδικασίες.</w:t>
      </w:r>
      <w:r w:rsidR="00783848" w:rsidRPr="00783848">
        <w:rPr>
          <w:lang w:val="el-GR"/>
        </w:rPr>
        <w:t xml:space="preserve"> </w:t>
      </w:r>
      <w:r w:rsidR="00B53944">
        <w:rPr>
          <w:lang w:val="el-GR"/>
        </w:rPr>
        <w:t>Η</w:t>
      </w:r>
      <w:r w:rsidR="00783848" w:rsidRPr="00783848">
        <w:rPr>
          <w:lang w:val="el-GR"/>
        </w:rPr>
        <w:t xml:space="preserve"> κοινωνιολογία των </w:t>
      </w:r>
      <w:r w:rsidR="00B53944">
        <w:rPr>
          <w:lang w:val="el-GR"/>
        </w:rPr>
        <w:t>οργανισμών</w:t>
      </w:r>
      <w:r w:rsidR="00783848" w:rsidRPr="00783848">
        <w:rPr>
          <w:lang w:val="el-GR"/>
        </w:rPr>
        <w:t xml:space="preserve"> δείχν</w:t>
      </w:r>
      <w:r w:rsidR="00B53944">
        <w:rPr>
          <w:lang w:val="el-GR"/>
        </w:rPr>
        <w:t>ει</w:t>
      </w:r>
      <w:r w:rsidR="00783848" w:rsidRPr="00783848">
        <w:rPr>
          <w:lang w:val="el-GR"/>
        </w:rPr>
        <w:t xml:space="preserve"> ότι οι συγκρούσεις εξαρτώνται από οργανωτικά μοντέλα και σχέσεις εξουσίας.</w:t>
      </w:r>
      <w:r w:rsidR="00B41D74">
        <w:rPr>
          <w:lang w:val="el-GR"/>
        </w:rPr>
        <w:br/>
      </w:r>
    </w:p>
    <w:p w:rsidR="00B53944" w:rsidRDefault="00B53944" w:rsidP="00B41D74">
      <w:pPr>
        <w:spacing w:after="0" w:line="240" w:lineRule="auto"/>
        <w:rPr>
          <w:lang w:val="el-GR"/>
        </w:rPr>
      </w:pPr>
      <w:r w:rsidRPr="00B53944">
        <w:rPr>
          <w:lang w:val="el-GR"/>
        </w:rPr>
        <w:t xml:space="preserve">Στο δίκαιο η έννοια της σύγκρουσης </w:t>
      </w:r>
      <w:r w:rsidR="00B41D74">
        <w:rPr>
          <w:lang w:val="el-GR"/>
        </w:rPr>
        <w:t xml:space="preserve">προσεγγίζεται διαφορετικά </w:t>
      </w:r>
      <w:r w:rsidRPr="00B53944">
        <w:rPr>
          <w:lang w:val="el-GR"/>
        </w:rPr>
        <w:t xml:space="preserve">αν </w:t>
      </w:r>
      <w:r w:rsidR="00B41D74">
        <w:rPr>
          <w:lang w:val="el-GR"/>
        </w:rPr>
        <w:t>εξεταστεί</w:t>
      </w:r>
      <w:r>
        <w:rPr>
          <w:lang w:val="el-GR"/>
        </w:rPr>
        <w:t xml:space="preserve"> υπό το πρίσμα του </w:t>
      </w:r>
      <w:r w:rsidRPr="00B53944">
        <w:rPr>
          <w:lang w:val="el-GR"/>
        </w:rPr>
        <w:t xml:space="preserve"> </w:t>
      </w:r>
      <w:r>
        <w:rPr>
          <w:lang w:val="el-GR"/>
        </w:rPr>
        <w:t>Εργατικού Δικαίου, του</w:t>
      </w:r>
      <w:r w:rsidRPr="00B53944">
        <w:rPr>
          <w:lang w:val="el-GR"/>
        </w:rPr>
        <w:t xml:space="preserve"> </w:t>
      </w:r>
      <w:r>
        <w:rPr>
          <w:lang w:val="el-GR"/>
        </w:rPr>
        <w:t>Δημόσιου Διεθνούς</w:t>
      </w:r>
      <w:r w:rsidRPr="00B53944">
        <w:rPr>
          <w:lang w:val="el-GR"/>
        </w:rPr>
        <w:t xml:space="preserve"> </w:t>
      </w:r>
      <w:r>
        <w:rPr>
          <w:lang w:val="el-GR"/>
        </w:rPr>
        <w:t>Δικαίου</w:t>
      </w:r>
      <w:r w:rsidRPr="00B53944">
        <w:rPr>
          <w:lang w:val="el-GR"/>
        </w:rPr>
        <w:t xml:space="preserve"> ή το</w:t>
      </w:r>
      <w:r>
        <w:rPr>
          <w:lang w:val="el-GR"/>
        </w:rPr>
        <w:t>υ</w:t>
      </w:r>
      <w:r w:rsidRPr="00B53944">
        <w:rPr>
          <w:lang w:val="el-GR"/>
        </w:rPr>
        <w:t xml:space="preserve"> </w:t>
      </w:r>
      <w:r>
        <w:rPr>
          <w:lang w:val="el-GR"/>
        </w:rPr>
        <w:t>Ιδιωτικού</w:t>
      </w:r>
      <w:r w:rsidRPr="00B53944">
        <w:rPr>
          <w:lang w:val="el-GR"/>
        </w:rPr>
        <w:t xml:space="preserve"> </w:t>
      </w:r>
      <w:r>
        <w:rPr>
          <w:lang w:val="el-GR"/>
        </w:rPr>
        <w:t>Διεθνούς</w:t>
      </w:r>
      <w:r w:rsidRPr="00B53944">
        <w:rPr>
          <w:lang w:val="el-GR"/>
        </w:rPr>
        <w:t xml:space="preserve"> </w:t>
      </w:r>
      <w:r>
        <w:rPr>
          <w:lang w:val="el-GR"/>
        </w:rPr>
        <w:t>Δικαίου</w:t>
      </w:r>
      <w:r w:rsidRPr="00B53944">
        <w:rPr>
          <w:lang w:val="el-GR"/>
        </w:rPr>
        <w:t xml:space="preserve">, </w:t>
      </w:r>
      <w:r>
        <w:rPr>
          <w:lang w:val="el-GR"/>
        </w:rPr>
        <w:t xml:space="preserve"> του Διοικητικού Δικαίου κ.λπ.  </w:t>
      </w:r>
    </w:p>
    <w:p w:rsidR="00B53944" w:rsidRPr="00B53944" w:rsidRDefault="00B53944" w:rsidP="00B53944">
      <w:pPr>
        <w:spacing w:before="100" w:beforeAutospacing="1" w:after="100" w:afterAutospacing="1" w:line="240" w:lineRule="auto"/>
        <w:rPr>
          <w:lang w:val="el-GR"/>
        </w:rPr>
      </w:pPr>
      <w:r>
        <w:rPr>
          <w:lang w:val="el-GR"/>
        </w:rPr>
        <w:t xml:space="preserve">Στην ψυχανάλυση μπορούμε να </w:t>
      </w:r>
      <w:r w:rsidRPr="00B53944">
        <w:rPr>
          <w:lang w:val="el-GR"/>
        </w:rPr>
        <w:t xml:space="preserve">κατανοήσουμε </w:t>
      </w:r>
      <w:r w:rsidR="00B41D74">
        <w:rPr>
          <w:lang w:val="el-GR"/>
        </w:rPr>
        <w:t xml:space="preserve">τη σύγκρουση </w:t>
      </w:r>
      <w:r w:rsidRPr="00B53944">
        <w:rPr>
          <w:lang w:val="el-GR"/>
        </w:rPr>
        <w:t>ως χαρακτηρ</w:t>
      </w:r>
      <w:r>
        <w:rPr>
          <w:lang w:val="el-GR"/>
        </w:rPr>
        <w:t>ιζόμενη</w:t>
      </w:r>
      <w:r w:rsidRPr="00B53944">
        <w:rPr>
          <w:lang w:val="el-GR"/>
        </w:rPr>
        <w:t xml:space="preserve"> από </w:t>
      </w:r>
      <w:r>
        <w:rPr>
          <w:lang w:val="el-GR"/>
        </w:rPr>
        <w:t>ένα «Βίαιο</w:t>
      </w:r>
      <w:r w:rsidRPr="00B53944">
        <w:rPr>
          <w:lang w:val="el-GR"/>
        </w:rPr>
        <w:t xml:space="preserve"> δυϊσμό που περιλαμβάνει τρία βασικά στοιχεία της προσωπικότητας: το </w:t>
      </w:r>
      <w:r>
        <w:rPr>
          <w:lang w:val="el-GR"/>
        </w:rPr>
        <w:t>εκείνο</w:t>
      </w:r>
      <w:r w:rsidRPr="00B53944">
        <w:rPr>
          <w:lang w:val="el-GR"/>
        </w:rPr>
        <w:t>, το εγώ και το υπερεγώ».</w:t>
      </w:r>
    </w:p>
    <w:p w:rsidR="00B53944" w:rsidRPr="00B53944" w:rsidRDefault="00B53944" w:rsidP="00B53944">
      <w:pPr>
        <w:spacing w:before="100" w:beforeAutospacing="1" w:after="100" w:afterAutospacing="1" w:line="240" w:lineRule="auto"/>
        <w:rPr>
          <w:rFonts w:ascii="Arial" w:hAnsi="Arial" w:cs="Arial"/>
          <w:color w:val="000000"/>
          <w:lang w:val="el-GR"/>
        </w:rPr>
      </w:pPr>
      <w:r w:rsidRPr="00B53944">
        <w:rPr>
          <w:rFonts w:ascii="Arial" w:hAnsi="Arial" w:cs="Arial"/>
          <w:color w:val="000000"/>
          <w:lang w:val="el-GR"/>
        </w:rPr>
        <w:t xml:space="preserve">Στη φιλοσοφία και </w:t>
      </w:r>
      <w:r>
        <w:rPr>
          <w:rFonts w:ascii="Arial" w:hAnsi="Arial" w:cs="Arial"/>
          <w:color w:val="000000"/>
          <w:lang w:val="el-GR"/>
        </w:rPr>
        <w:t>τις</w:t>
      </w:r>
      <w:r w:rsidRPr="00B53944">
        <w:rPr>
          <w:rFonts w:ascii="Arial" w:hAnsi="Arial" w:cs="Arial"/>
          <w:color w:val="000000"/>
          <w:lang w:val="el-GR"/>
        </w:rPr>
        <w:t xml:space="preserve"> </w:t>
      </w:r>
      <w:r>
        <w:rPr>
          <w:rFonts w:ascii="Arial" w:hAnsi="Arial" w:cs="Arial"/>
          <w:color w:val="000000"/>
          <w:lang w:val="el-GR"/>
        </w:rPr>
        <w:t xml:space="preserve">ανθρωπιστικές </w:t>
      </w:r>
      <w:r w:rsidRPr="00B53944">
        <w:rPr>
          <w:rFonts w:ascii="Arial" w:hAnsi="Arial" w:cs="Arial"/>
          <w:color w:val="000000"/>
          <w:lang w:val="el-GR"/>
        </w:rPr>
        <w:t xml:space="preserve">επιστήμες </w:t>
      </w:r>
      <w:r>
        <w:rPr>
          <w:rFonts w:ascii="Arial" w:hAnsi="Arial" w:cs="Arial"/>
          <w:color w:val="000000"/>
          <w:lang w:val="el-GR"/>
        </w:rPr>
        <w:t>θα ήταν σκόπιμο να διευκρινιστεί</w:t>
      </w:r>
      <w:r w:rsidRPr="00B53944">
        <w:rPr>
          <w:rFonts w:ascii="Arial" w:hAnsi="Arial" w:cs="Arial"/>
          <w:color w:val="000000"/>
          <w:lang w:val="el-GR"/>
        </w:rPr>
        <w:t xml:space="preserve"> το </w:t>
      </w:r>
      <w:r>
        <w:rPr>
          <w:rFonts w:ascii="Arial" w:hAnsi="Arial" w:cs="Arial"/>
          <w:color w:val="000000"/>
          <w:lang w:val="el-GR"/>
        </w:rPr>
        <w:t>νόημα</w:t>
      </w:r>
      <w:r w:rsidRPr="00B53944">
        <w:rPr>
          <w:rFonts w:ascii="Arial" w:hAnsi="Arial" w:cs="Arial"/>
          <w:color w:val="000000"/>
          <w:lang w:val="el-GR"/>
        </w:rPr>
        <w:t xml:space="preserve"> και τα χαρακτηριστικά </w:t>
      </w:r>
      <w:r>
        <w:rPr>
          <w:rFonts w:ascii="Arial" w:hAnsi="Arial" w:cs="Arial"/>
          <w:color w:val="000000"/>
          <w:lang w:val="el-GR"/>
        </w:rPr>
        <w:t xml:space="preserve">της σύγκρουσης </w:t>
      </w:r>
      <w:r w:rsidRPr="00B53944">
        <w:rPr>
          <w:rFonts w:ascii="Arial" w:hAnsi="Arial" w:cs="Arial"/>
          <w:color w:val="000000"/>
          <w:lang w:val="el-GR"/>
        </w:rPr>
        <w:t>σύμφωνα με τα</w:t>
      </w:r>
      <w:r w:rsidR="0043669E">
        <w:rPr>
          <w:rFonts w:ascii="Arial" w:hAnsi="Arial" w:cs="Arial"/>
          <w:color w:val="000000"/>
          <w:lang w:val="el-GR"/>
        </w:rPr>
        <w:t xml:space="preserve"> σχετικά</w:t>
      </w:r>
      <w:r w:rsidRPr="00B53944">
        <w:rPr>
          <w:rFonts w:ascii="Arial" w:hAnsi="Arial" w:cs="Arial"/>
          <w:color w:val="000000"/>
          <w:lang w:val="el-GR"/>
        </w:rPr>
        <w:t xml:space="preserve"> πεδία</w:t>
      </w:r>
      <w:r w:rsidR="0043669E">
        <w:rPr>
          <w:rFonts w:ascii="Arial" w:hAnsi="Arial" w:cs="Arial"/>
          <w:color w:val="000000"/>
          <w:lang w:val="el-GR"/>
        </w:rPr>
        <w:t>: Κοινωνικο-πολιτικό, Εθνολογία, Ηθική, Παιδαγωγική, Ψυχολογία, Ψυχανάλυση</w:t>
      </w:r>
      <w:r w:rsidRPr="00B53944">
        <w:rPr>
          <w:rFonts w:ascii="Arial" w:hAnsi="Arial" w:cs="Arial"/>
          <w:color w:val="000000"/>
          <w:lang w:val="el-GR"/>
        </w:rPr>
        <w:t>.</w:t>
      </w:r>
    </w:p>
    <w:p w:rsidR="00B53944" w:rsidRPr="00B53944" w:rsidRDefault="0043669E" w:rsidP="00B53944">
      <w:pPr>
        <w:spacing w:before="100" w:beforeAutospacing="1" w:after="100" w:afterAutospacing="1" w:line="240" w:lineRule="auto"/>
        <w:rPr>
          <w:rFonts w:ascii="Arial" w:hAnsi="Arial" w:cs="Arial"/>
          <w:color w:val="000000"/>
          <w:lang w:val="el-GR"/>
        </w:rPr>
      </w:pPr>
      <w:r>
        <w:rPr>
          <w:rFonts w:ascii="Arial" w:hAnsi="Arial" w:cs="Arial"/>
          <w:color w:val="000000"/>
          <w:lang w:val="el-GR"/>
        </w:rPr>
        <w:t xml:space="preserve">Υπάρχουν λοιπόν </w:t>
      </w:r>
      <w:r w:rsidR="00B53944" w:rsidRPr="00B53944">
        <w:rPr>
          <w:rFonts w:ascii="Arial" w:hAnsi="Arial" w:cs="Arial"/>
          <w:color w:val="000000"/>
          <w:lang w:val="el-GR"/>
        </w:rPr>
        <w:t xml:space="preserve">πολλές προσεγγίσεις οι οποίες </w:t>
      </w:r>
      <w:r>
        <w:rPr>
          <w:rFonts w:ascii="Arial" w:hAnsi="Arial" w:cs="Arial"/>
          <w:color w:val="000000"/>
          <w:lang w:val="el-GR"/>
        </w:rPr>
        <w:t xml:space="preserve">μας </w:t>
      </w:r>
      <w:r w:rsidR="00B53944" w:rsidRPr="00B53944">
        <w:rPr>
          <w:rFonts w:ascii="Arial" w:hAnsi="Arial" w:cs="Arial"/>
          <w:color w:val="000000"/>
          <w:lang w:val="el-GR"/>
        </w:rPr>
        <w:t xml:space="preserve">επιτρέπουν να κατανοήσουμε καλύτερα την πολυπλοκότητα αυτής της έννοιας και </w:t>
      </w:r>
      <w:r>
        <w:rPr>
          <w:rFonts w:ascii="Arial" w:hAnsi="Arial" w:cs="Arial"/>
          <w:color w:val="000000"/>
          <w:lang w:val="el-GR"/>
        </w:rPr>
        <w:t>τις</w:t>
      </w:r>
      <w:r w:rsidR="00B53944" w:rsidRPr="00B53944">
        <w:rPr>
          <w:rFonts w:ascii="Arial" w:hAnsi="Arial" w:cs="Arial"/>
          <w:color w:val="000000"/>
          <w:lang w:val="el-GR"/>
        </w:rPr>
        <w:t xml:space="preserve"> δυσκολίες που απορρέουν από αυτήν</w:t>
      </w:r>
      <w:r w:rsidR="00B41D74">
        <w:rPr>
          <w:rFonts w:ascii="Arial" w:hAnsi="Arial" w:cs="Arial"/>
          <w:color w:val="000000"/>
          <w:lang w:val="el-GR"/>
        </w:rPr>
        <w:t>.</w:t>
      </w:r>
    </w:p>
    <w:p w:rsidR="00345450" w:rsidRPr="002C10E7" w:rsidRDefault="003458F0" w:rsidP="00341BF6">
      <w:pPr>
        <w:jc w:val="both"/>
        <w:rPr>
          <w:rStyle w:val="transpan"/>
          <w:shd w:val="clear" w:color="auto" w:fill="EFEFEF"/>
          <w:lang w:val="en-US"/>
        </w:rPr>
      </w:pPr>
      <w:r w:rsidRPr="00B36AA8">
        <w:rPr>
          <w:rStyle w:val="transpan"/>
          <w:i/>
          <w:caps/>
          <w:shd w:val="clear" w:color="auto" w:fill="EFEFEF"/>
          <w:lang w:val="en-US"/>
        </w:rPr>
        <w:t>E</w:t>
      </w:r>
      <w:r w:rsidRPr="00B36AA8">
        <w:rPr>
          <w:rStyle w:val="transpan"/>
          <w:i/>
          <w:caps/>
          <w:shd w:val="clear" w:color="auto" w:fill="EFEFEF"/>
        </w:rPr>
        <w:t xml:space="preserve">xercise: </w:t>
      </w:r>
      <w:r w:rsidRPr="00B36AA8">
        <w:rPr>
          <w:i/>
          <w:caps/>
        </w:rPr>
        <w:br/>
      </w:r>
    </w:p>
    <w:p w:rsidR="0043669E" w:rsidRPr="0043669E" w:rsidRDefault="0043669E" w:rsidP="0043669E">
      <w:pPr>
        <w:rPr>
          <w:lang w:val="el-GR"/>
        </w:rPr>
      </w:pPr>
      <w:r w:rsidRPr="0043669E">
        <w:rPr>
          <w:lang w:val="el-GR"/>
        </w:rPr>
        <w:t xml:space="preserve">Η άσκηση </w:t>
      </w:r>
      <w:r>
        <w:rPr>
          <w:lang w:val="el-GR"/>
        </w:rPr>
        <w:t>θα υποστηριχθεί από το μοντέλο του εργαλείου «</w:t>
      </w:r>
      <w:r w:rsidRPr="0043669E">
        <w:rPr>
          <w:lang w:val="el-GR"/>
        </w:rPr>
        <w:t xml:space="preserve">Το δέντρο της Σύγκρουσης», </w:t>
      </w:r>
      <w:r>
        <w:rPr>
          <w:lang w:val="el-GR"/>
        </w:rPr>
        <w:t>το</w:t>
      </w:r>
      <w:r w:rsidRPr="0043669E">
        <w:rPr>
          <w:lang w:val="el-GR"/>
        </w:rPr>
        <w:t xml:space="preserve"> οποία θα </w:t>
      </w:r>
      <w:r>
        <w:rPr>
          <w:lang w:val="el-GR"/>
        </w:rPr>
        <w:t>σχεδιαστεί</w:t>
      </w:r>
      <w:r w:rsidRPr="0043669E">
        <w:rPr>
          <w:lang w:val="el-GR"/>
        </w:rPr>
        <w:t xml:space="preserve"> σε ένα χαρτόνι. Αυτό το δέντρο θα αποτελείται </w:t>
      </w:r>
      <w:r>
        <w:rPr>
          <w:lang w:val="el-GR"/>
        </w:rPr>
        <w:t>από</w:t>
      </w:r>
      <w:r w:rsidRPr="0043669E">
        <w:rPr>
          <w:lang w:val="el-GR"/>
        </w:rPr>
        <w:t xml:space="preserve"> 3 μέρη: τα δυναμικά στοιχε</w:t>
      </w:r>
      <w:r>
        <w:rPr>
          <w:lang w:val="el-GR"/>
        </w:rPr>
        <w:t xml:space="preserve">ία της σύγκρουσης (που συμβολίζονται από </w:t>
      </w:r>
      <w:r w:rsidR="00B41D74">
        <w:rPr>
          <w:lang w:val="el-GR"/>
        </w:rPr>
        <w:t xml:space="preserve">τα </w:t>
      </w:r>
      <w:r>
        <w:rPr>
          <w:lang w:val="el-GR"/>
        </w:rPr>
        <w:t xml:space="preserve">φύλλα και </w:t>
      </w:r>
      <w:r w:rsidR="00B41D74">
        <w:rPr>
          <w:lang w:val="el-GR"/>
        </w:rPr>
        <w:t xml:space="preserve">τα </w:t>
      </w:r>
      <w:r>
        <w:rPr>
          <w:lang w:val="el-GR"/>
        </w:rPr>
        <w:t>κλαδιά),</w:t>
      </w:r>
      <w:r w:rsidRPr="0043669E">
        <w:rPr>
          <w:lang w:val="el-GR"/>
        </w:rPr>
        <w:t xml:space="preserve"> τα π</w:t>
      </w:r>
      <w:r>
        <w:rPr>
          <w:lang w:val="el-GR"/>
        </w:rPr>
        <w:t>ροφανή προβλήματα (που συμβολίζον</w:t>
      </w:r>
      <w:r w:rsidRPr="0043669E">
        <w:rPr>
          <w:lang w:val="el-GR"/>
        </w:rPr>
        <w:t>ται από το</w:t>
      </w:r>
      <w:r>
        <w:rPr>
          <w:lang w:val="el-GR"/>
        </w:rPr>
        <w:t>ν κορμό,</w:t>
      </w:r>
      <w:r w:rsidRPr="0043669E">
        <w:rPr>
          <w:lang w:val="el-GR"/>
        </w:rPr>
        <w:t xml:space="preserve"> </w:t>
      </w:r>
      <w:r w:rsidR="00B41D74">
        <w:rPr>
          <w:lang w:val="el-GR"/>
        </w:rPr>
        <w:t>τους</w:t>
      </w:r>
      <w:r w:rsidRPr="0043669E">
        <w:rPr>
          <w:lang w:val="el-GR"/>
        </w:rPr>
        <w:t xml:space="preserve"> </w:t>
      </w:r>
      <w:r>
        <w:rPr>
          <w:lang w:val="el-GR"/>
        </w:rPr>
        <w:t>δομικ</w:t>
      </w:r>
      <w:r w:rsidR="00B41D74">
        <w:rPr>
          <w:lang w:val="el-GR"/>
        </w:rPr>
        <w:t>ούς</w:t>
      </w:r>
      <w:r>
        <w:rPr>
          <w:lang w:val="el-GR"/>
        </w:rPr>
        <w:t xml:space="preserve"> παράγοντες (που συμβολίζον</w:t>
      </w:r>
      <w:r w:rsidRPr="0043669E">
        <w:rPr>
          <w:lang w:val="el-GR"/>
        </w:rPr>
        <w:t>ται από τις ρίζες).</w:t>
      </w:r>
    </w:p>
    <w:p w:rsidR="003458F0" w:rsidRPr="0043669E" w:rsidRDefault="0043669E" w:rsidP="0043669E">
      <w:pPr>
        <w:rPr>
          <w:rStyle w:val="transpan"/>
          <w:lang w:val="el-GR"/>
        </w:rPr>
      </w:pPr>
      <w:r w:rsidRPr="0043669E">
        <w:rPr>
          <w:lang w:val="el-GR"/>
        </w:rPr>
        <w:t xml:space="preserve">Πριν την έναρξη αυτής της δραστηριότητας, </w:t>
      </w:r>
      <w:r>
        <w:rPr>
          <w:lang w:val="el-GR"/>
        </w:rPr>
        <w:t xml:space="preserve">επιλέγεται </w:t>
      </w:r>
      <w:r w:rsidR="00B41D74">
        <w:rPr>
          <w:lang w:val="el-GR"/>
        </w:rPr>
        <w:t xml:space="preserve">με κλήρωση </w:t>
      </w:r>
      <w:r>
        <w:rPr>
          <w:lang w:val="el-GR"/>
        </w:rPr>
        <w:t>ένα άτομο</w:t>
      </w:r>
      <w:r w:rsidR="00B41D74">
        <w:rPr>
          <w:lang w:val="el-GR"/>
        </w:rPr>
        <w:t xml:space="preserve"> το οποία θα </w:t>
      </w:r>
      <w:r>
        <w:rPr>
          <w:lang w:val="el-GR"/>
        </w:rPr>
        <w:t>είναι υπεύθυνο</w:t>
      </w:r>
      <w:r w:rsidRPr="0043669E">
        <w:rPr>
          <w:lang w:val="el-GR"/>
        </w:rPr>
        <w:t xml:space="preserve"> για να καθοδηγ</w:t>
      </w:r>
      <w:r>
        <w:rPr>
          <w:lang w:val="el-GR"/>
        </w:rPr>
        <w:t>ήσει</w:t>
      </w:r>
      <w:r w:rsidRPr="0043669E">
        <w:rPr>
          <w:lang w:val="el-GR"/>
        </w:rPr>
        <w:t xml:space="preserve"> τη συζήτηση που θα </w:t>
      </w:r>
      <w:r>
        <w:rPr>
          <w:lang w:val="el-GR"/>
        </w:rPr>
        <w:t>ξεκινήσει</w:t>
      </w:r>
      <w:r w:rsidRPr="0043669E">
        <w:rPr>
          <w:lang w:val="el-GR"/>
        </w:rPr>
        <w:t xml:space="preserve"> </w:t>
      </w:r>
      <w:r>
        <w:rPr>
          <w:lang w:val="el-GR"/>
        </w:rPr>
        <w:t>αφότου</w:t>
      </w:r>
      <w:r w:rsidRPr="0043669E">
        <w:rPr>
          <w:lang w:val="el-GR"/>
        </w:rPr>
        <w:t xml:space="preserve"> οι </w:t>
      </w:r>
      <w:r>
        <w:rPr>
          <w:lang w:val="el-GR"/>
        </w:rPr>
        <w:t xml:space="preserve">άλλοι </w:t>
      </w:r>
      <w:r w:rsidRPr="0043669E">
        <w:rPr>
          <w:lang w:val="el-GR"/>
        </w:rPr>
        <w:t xml:space="preserve">συμμετέχοντες </w:t>
      </w:r>
      <w:r>
        <w:rPr>
          <w:lang w:val="el-GR"/>
        </w:rPr>
        <w:t>έχουν</w:t>
      </w:r>
      <w:r w:rsidRPr="0043669E">
        <w:rPr>
          <w:lang w:val="el-GR"/>
        </w:rPr>
        <w:t xml:space="preserve"> κάνει μια προσωπική ανάλυση στην οποία </w:t>
      </w:r>
      <w:r w:rsidR="00B41D74">
        <w:rPr>
          <w:lang w:val="el-GR"/>
        </w:rPr>
        <w:t xml:space="preserve">το ίδιο </w:t>
      </w:r>
      <w:r w:rsidRPr="0043669E">
        <w:rPr>
          <w:lang w:val="el-GR"/>
        </w:rPr>
        <w:t>δ</w:t>
      </w:r>
      <w:r>
        <w:rPr>
          <w:lang w:val="el-GR"/>
        </w:rPr>
        <w:t>εν θα συμμετέχει.</w:t>
      </w:r>
    </w:p>
    <w:p w:rsidR="0043669E" w:rsidRPr="0043669E" w:rsidRDefault="0043669E" w:rsidP="0043669E">
      <w:pPr>
        <w:rPr>
          <w:rStyle w:val="transpan"/>
          <w:lang w:val="el-GR"/>
        </w:rPr>
      </w:pPr>
      <w:r w:rsidRPr="0043669E">
        <w:rPr>
          <w:lang w:val="el-GR"/>
        </w:rPr>
        <w:t xml:space="preserve">Ατομική Εργασία: </w:t>
      </w:r>
      <w:r>
        <w:rPr>
          <w:lang w:val="el-GR"/>
        </w:rPr>
        <w:t>αρχικά</w:t>
      </w:r>
      <w:r w:rsidRPr="0043669E">
        <w:rPr>
          <w:lang w:val="el-GR"/>
        </w:rPr>
        <w:t xml:space="preserve">, </w:t>
      </w:r>
      <w:r w:rsidR="00B41D74">
        <w:rPr>
          <w:lang w:val="el-GR"/>
        </w:rPr>
        <w:t>ζητήστε</w:t>
      </w:r>
      <w:r w:rsidRPr="0043669E">
        <w:rPr>
          <w:lang w:val="el-GR"/>
        </w:rPr>
        <w:t xml:space="preserve"> από κάθε εκπαιδευόμενο να σημειώσε</w:t>
      </w:r>
      <w:r>
        <w:rPr>
          <w:lang w:val="el-GR"/>
        </w:rPr>
        <w:t>ι</w:t>
      </w:r>
      <w:r w:rsidRPr="0043669E">
        <w:rPr>
          <w:lang w:val="el-GR"/>
        </w:rPr>
        <w:t xml:space="preserve"> ή να σχεδιάσε</w:t>
      </w:r>
      <w:r>
        <w:rPr>
          <w:lang w:val="el-GR"/>
        </w:rPr>
        <w:t xml:space="preserve">ι </w:t>
      </w:r>
      <w:r w:rsidRPr="0043669E">
        <w:rPr>
          <w:lang w:val="el-GR"/>
        </w:rPr>
        <w:t xml:space="preserve">σε ένα ή περισσότερα φύλλα χαρτιού ορισμένα στοιχεία που αντιπροσωπεύουν σημαντικές πηγές </w:t>
      </w:r>
      <w:r w:rsidR="00020512">
        <w:rPr>
          <w:lang w:val="el-GR"/>
        </w:rPr>
        <w:t xml:space="preserve">συγκρούσεων. </w:t>
      </w:r>
      <w:r w:rsidRPr="0043669E">
        <w:rPr>
          <w:lang w:val="el-GR"/>
        </w:rPr>
        <w:t xml:space="preserve">Στη συνέχεια, κάθε συμμετέχων θα πρέπει να </w:t>
      </w:r>
      <w:r>
        <w:rPr>
          <w:lang w:val="el-GR"/>
        </w:rPr>
        <w:t>κολλήσει αυτά τα στοιχεία στη</w:t>
      </w:r>
      <w:r w:rsidR="00020512">
        <w:rPr>
          <w:lang w:val="el-GR"/>
        </w:rPr>
        <w:t xml:space="preserve">ν καλύτερη κατά τη γνώμη του </w:t>
      </w:r>
      <w:r w:rsidRPr="0043669E">
        <w:rPr>
          <w:lang w:val="el-GR"/>
        </w:rPr>
        <w:t xml:space="preserve">θέση </w:t>
      </w:r>
      <w:r>
        <w:rPr>
          <w:lang w:val="el-GR"/>
        </w:rPr>
        <w:t>πάνω</w:t>
      </w:r>
      <w:r w:rsidRPr="0043669E">
        <w:rPr>
          <w:lang w:val="el-GR"/>
        </w:rPr>
        <w:t xml:space="preserve"> </w:t>
      </w:r>
      <w:r>
        <w:rPr>
          <w:lang w:val="el-GR"/>
        </w:rPr>
        <w:t>στο δέντρο</w:t>
      </w:r>
      <w:r w:rsidR="00020512">
        <w:rPr>
          <w:lang w:val="el-GR"/>
        </w:rPr>
        <w:t>.</w:t>
      </w:r>
    </w:p>
    <w:p w:rsidR="00710EFE" w:rsidRPr="00020512" w:rsidRDefault="00F8792F" w:rsidP="00710EFE">
      <w:pPr>
        <w:jc w:val="both"/>
        <w:rPr>
          <w:rStyle w:val="transpan"/>
          <w:rFonts w:ascii="Times New Roman" w:eastAsia="Times New Roman" w:hAnsi="Times New Roman" w:cs="Times New Roman"/>
          <w:color w:val="FF0000"/>
          <w:sz w:val="24"/>
          <w:szCs w:val="24"/>
          <w:lang w:val="en-US" w:eastAsia="fr-FR"/>
        </w:rPr>
      </w:pPr>
      <w:r w:rsidRPr="00345450">
        <w:rPr>
          <w:rStyle w:val="transpan"/>
          <w:shd w:val="clear" w:color="auto" w:fill="EFEFEF"/>
        </w:rPr>
        <w:lastRenderedPageBreak/>
        <w:t>.</w:t>
      </w:r>
    </w:p>
    <w:p w:rsidR="0043669E" w:rsidRPr="0043669E" w:rsidRDefault="0043669E" w:rsidP="0043669E">
      <w:pPr>
        <w:rPr>
          <w:lang w:val="el-GR"/>
        </w:rPr>
      </w:pPr>
      <w:r>
        <w:rPr>
          <w:lang w:val="el-GR"/>
        </w:rPr>
        <w:t>Σ</w:t>
      </w:r>
      <w:r w:rsidRPr="0043669E">
        <w:rPr>
          <w:lang w:val="el-GR"/>
        </w:rPr>
        <w:t xml:space="preserve">υζητήσεις στο πλαίσιο </w:t>
      </w:r>
      <w:r>
        <w:rPr>
          <w:lang w:val="el-GR"/>
        </w:rPr>
        <w:t>μιας</w:t>
      </w:r>
      <w:r w:rsidRPr="0043669E">
        <w:rPr>
          <w:lang w:val="el-GR"/>
        </w:rPr>
        <w:t xml:space="preserve"> </w:t>
      </w:r>
      <w:r>
        <w:rPr>
          <w:lang w:val="el-GR"/>
        </w:rPr>
        <w:t>ομάδας</w:t>
      </w:r>
      <w:r w:rsidRPr="0043669E">
        <w:rPr>
          <w:lang w:val="el-GR"/>
        </w:rPr>
        <w:t xml:space="preserve">: </w:t>
      </w:r>
      <w:r>
        <w:rPr>
          <w:lang w:val="el-GR"/>
        </w:rPr>
        <w:t>Το άτομο που έχει επιλεγεί</w:t>
      </w:r>
      <w:r w:rsidR="00020512">
        <w:rPr>
          <w:lang w:val="el-GR"/>
        </w:rPr>
        <w:t>,</w:t>
      </w:r>
      <w:r>
        <w:rPr>
          <w:lang w:val="el-GR"/>
        </w:rPr>
        <w:t xml:space="preserve"> </w:t>
      </w:r>
      <w:r w:rsidR="00104206">
        <w:rPr>
          <w:lang w:val="el-GR"/>
        </w:rPr>
        <w:t>βοηθούμενο από τα στοιχεία</w:t>
      </w:r>
      <w:r w:rsidRPr="0043669E">
        <w:rPr>
          <w:lang w:val="el-GR"/>
        </w:rPr>
        <w:t xml:space="preserve"> </w:t>
      </w:r>
      <w:r w:rsidR="00104206">
        <w:rPr>
          <w:lang w:val="el-GR"/>
        </w:rPr>
        <w:t xml:space="preserve">που διατίθενται στο </w:t>
      </w:r>
      <w:r>
        <w:rPr>
          <w:lang w:val="el-GR"/>
        </w:rPr>
        <w:t>«</w:t>
      </w:r>
      <w:r w:rsidRPr="0043669E">
        <w:rPr>
          <w:lang w:val="el-GR"/>
        </w:rPr>
        <w:t>δέντρο της σύγκρουσης»</w:t>
      </w:r>
      <w:r w:rsidR="00020512">
        <w:rPr>
          <w:lang w:val="el-GR"/>
        </w:rPr>
        <w:t>,</w:t>
      </w:r>
      <w:r w:rsidRPr="0043669E">
        <w:rPr>
          <w:lang w:val="el-GR"/>
        </w:rPr>
        <w:t xml:space="preserve"> </w:t>
      </w:r>
      <w:r w:rsidR="00104206">
        <w:rPr>
          <w:lang w:val="el-GR"/>
        </w:rPr>
        <w:t>θα ξεκινήσει τη συζήτηση</w:t>
      </w:r>
      <w:r w:rsidRPr="0043669E">
        <w:rPr>
          <w:lang w:val="el-GR"/>
        </w:rPr>
        <w:t xml:space="preserve"> </w:t>
      </w:r>
      <w:r w:rsidR="00104206">
        <w:rPr>
          <w:lang w:val="el-GR"/>
        </w:rPr>
        <w:t>και θα ρυθμίσει τη ροή της</w:t>
      </w:r>
      <w:r w:rsidRPr="0043669E">
        <w:rPr>
          <w:lang w:val="el-GR"/>
        </w:rPr>
        <w:t xml:space="preserve">. </w:t>
      </w:r>
      <w:r w:rsidR="00104206">
        <w:rPr>
          <w:lang w:val="el-GR"/>
        </w:rPr>
        <w:t>Θα απευθύνει ερωτήσεις</w:t>
      </w:r>
      <w:r w:rsidRPr="0043669E">
        <w:rPr>
          <w:lang w:val="el-GR"/>
        </w:rPr>
        <w:t xml:space="preserve"> σε ολόκληρη την ομάδα για να φέρει στο προσκήνιο ένα</w:t>
      </w:r>
      <w:r w:rsidR="00104206">
        <w:rPr>
          <w:lang w:val="el-GR"/>
        </w:rPr>
        <w:t>ν</w:t>
      </w:r>
      <w:r w:rsidRPr="0043669E">
        <w:rPr>
          <w:lang w:val="el-GR"/>
        </w:rPr>
        <w:t xml:space="preserve"> κοινό προβληματισμό </w:t>
      </w:r>
      <w:r w:rsidR="00020512">
        <w:rPr>
          <w:lang w:val="el-GR"/>
        </w:rPr>
        <w:t>όσον αφορά το γιατί τέθηκαν</w:t>
      </w:r>
      <w:r w:rsidR="00104206">
        <w:rPr>
          <w:lang w:val="el-GR"/>
        </w:rPr>
        <w:t xml:space="preserve"> συγκεκριμένα στοιχεία σε συγκεκριμένες θέσεις πάνω στο δέντρο.</w:t>
      </w:r>
      <w:r w:rsidRPr="0043669E">
        <w:rPr>
          <w:lang w:val="el-GR"/>
        </w:rPr>
        <w:t xml:space="preserve"> </w:t>
      </w:r>
      <w:r w:rsidR="00104206">
        <w:rPr>
          <w:lang w:val="el-GR"/>
        </w:rPr>
        <w:t>Σ</w:t>
      </w:r>
      <w:r w:rsidRPr="0043669E">
        <w:rPr>
          <w:lang w:val="el-GR"/>
        </w:rPr>
        <w:t xml:space="preserve">κοπός είναι να καταφέρει να </w:t>
      </w:r>
      <w:r w:rsidR="005E1739">
        <w:rPr>
          <w:lang w:val="el-GR"/>
        </w:rPr>
        <w:t>κατευθύνει</w:t>
      </w:r>
      <w:r w:rsidRPr="0043669E">
        <w:rPr>
          <w:lang w:val="el-GR"/>
        </w:rPr>
        <w:t xml:space="preserve"> έναν συλλογικό </w:t>
      </w:r>
      <w:r w:rsidR="005E1739">
        <w:rPr>
          <w:lang w:val="el-GR"/>
        </w:rPr>
        <w:t>αναδεικνύοντας</w:t>
      </w:r>
      <w:r w:rsidRPr="0043669E">
        <w:rPr>
          <w:lang w:val="el-GR"/>
        </w:rPr>
        <w:t xml:space="preserve"> τους λόγους ή τα προσωπικά κίνητρα </w:t>
      </w:r>
      <w:r w:rsidR="005E1739">
        <w:rPr>
          <w:lang w:val="el-GR"/>
        </w:rPr>
        <w:t>των επιλογών</w:t>
      </w:r>
      <w:r w:rsidRPr="0043669E">
        <w:rPr>
          <w:lang w:val="el-GR"/>
        </w:rPr>
        <w:t xml:space="preserve"> </w:t>
      </w:r>
      <w:r w:rsidR="005E1739">
        <w:rPr>
          <w:lang w:val="el-GR"/>
        </w:rPr>
        <w:t>που έγιναν</w:t>
      </w:r>
      <w:r w:rsidRPr="0043669E">
        <w:rPr>
          <w:lang w:val="el-GR"/>
        </w:rPr>
        <w:t>.</w:t>
      </w:r>
    </w:p>
    <w:p w:rsidR="00710EFE" w:rsidRPr="0043669E" w:rsidRDefault="005E1739" w:rsidP="00710EFE">
      <w:pPr>
        <w:jc w:val="both"/>
        <w:rPr>
          <w:rStyle w:val="transpan"/>
          <w:b/>
          <w:lang w:val="el-GR"/>
        </w:rPr>
      </w:pPr>
      <w:r>
        <w:rPr>
          <w:rStyle w:val="transpan"/>
          <w:b/>
          <w:lang w:val="el-GR"/>
        </w:rPr>
        <w:t>Στόχοι:</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Κατανόηση των δεσμών που μπορεί να υπάρχ</w:t>
      </w:r>
      <w:r>
        <w:rPr>
          <w:rFonts w:ascii="Times New Roman" w:eastAsia="Times New Roman" w:hAnsi="Times New Roman" w:cs="Times New Roman"/>
          <w:sz w:val="24"/>
          <w:szCs w:val="24"/>
          <w:lang w:val="el-GR" w:eastAsia="fr-FR"/>
        </w:rPr>
        <w:t>ουν</w:t>
      </w:r>
      <w:r w:rsidRPr="00104206">
        <w:rPr>
          <w:rFonts w:ascii="Times New Roman" w:eastAsia="Times New Roman" w:hAnsi="Times New Roman" w:cs="Times New Roman"/>
          <w:sz w:val="24"/>
          <w:szCs w:val="24"/>
          <w:lang w:val="el-GR" w:eastAsia="fr-FR"/>
        </w:rPr>
        <w:t xml:space="preserve"> </w:t>
      </w:r>
      <w:r>
        <w:rPr>
          <w:rFonts w:ascii="Times New Roman" w:eastAsia="Times New Roman" w:hAnsi="Times New Roman" w:cs="Times New Roman"/>
          <w:sz w:val="24"/>
          <w:szCs w:val="24"/>
          <w:lang w:val="el-GR" w:eastAsia="fr-FR"/>
        </w:rPr>
        <w:t>ανάμεσα στις υποβόσκουσες και βαθιές</w:t>
      </w:r>
      <w:r w:rsidRPr="00104206">
        <w:rPr>
          <w:rFonts w:ascii="Times New Roman" w:eastAsia="Times New Roman" w:hAnsi="Times New Roman" w:cs="Times New Roman"/>
          <w:sz w:val="24"/>
          <w:szCs w:val="24"/>
          <w:lang w:val="el-GR" w:eastAsia="fr-FR"/>
        </w:rPr>
        <w:t xml:space="preserve"> αιτίες της σύγκρουσης.</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xml:space="preserve">• </w:t>
      </w:r>
      <w:r>
        <w:rPr>
          <w:rFonts w:ascii="Times New Roman" w:eastAsia="Times New Roman" w:hAnsi="Times New Roman" w:cs="Times New Roman"/>
          <w:sz w:val="24"/>
          <w:szCs w:val="24"/>
          <w:lang w:val="el-GR" w:eastAsia="fr-FR"/>
        </w:rPr>
        <w:t>Εξασφάλιση των απαραίτητων στοιχείων</w:t>
      </w:r>
      <w:r w:rsidRPr="00104206">
        <w:rPr>
          <w:rFonts w:ascii="Times New Roman" w:eastAsia="Times New Roman" w:hAnsi="Times New Roman" w:cs="Times New Roman"/>
          <w:sz w:val="24"/>
          <w:szCs w:val="24"/>
          <w:lang w:val="el-GR" w:eastAsia="fr-FR"/>
        </w:rPr>
        <w:t xml:space="preserve"> </w:t>
      </w:r>
      <w:r>
        <w:rPr>
          <w:rFonts w:ascii="Times New Roman" w:eastAsia="Times New Roman" w:hAnsi="Times New Roman" w:cs="Times New Roman"/>
          <w:sz w:val="24"/>
          <w:szCs w:val="24"/>
          <w:lang w:val="el-GR" w:eastAsia="fr-FR"/>
        </w:rPr>
        <w:t>που θα επιτρέψουν</w:t>
      </w:r>
      <w:r w:rsidRPr="00104206">
        <w:rPr>
          <w:rFonts w:ascii="Times New Roman" w:eastAsia="Times New Roman" w:hAnsi="Times New Roman" w:cs="Times New Roman"/>
          <w:sz w:val="24"/>
          <w:szCs w:val="24"/>
          <w:lang w:val="el-GR" w:eastAsia="fr-FR"/>
        </w:rPr>
        <w:t xml:space="preserve"> </w:t>
      </w:r>
      <w:r>
        <w:rPr>
          <w:rFonts w:ascii="Times New Roman" w:eastAsia="Times New Roman" w:hAnsi="Times New Roman" w:cs="Times New Roman"/>
          <w:sz w:val="24"/>
          <w:szCs w:val="24"/>
          <w:lang w:val="el-GR" w:eastAsia="fr-FR"/>
        </w:rPr>
        <w:t xml:space="preserve">στους συμμετέχοντες </w:t>
      </w:r>
      <w:r w:rsidRPr="00104206">
        <w:rPr>
          <w:rFonts w:ascii="Times New Roman" w:eastAsia="Times New Roman" w:hAnsi="Times New Roman" w:cs="Times New Roman"/>
          <w:sz w:val="24"/>
          <w:szCs w:val="24"/>
          <w:lang w:val="el-GR" w:eastAsia="fr-FR"/>
        </w:rPr>
        <w:t>να οικοδομήσουν τη δική τους ανάλυση και τη δική τους προσέγγιση μιας κατάστασης.</w:t>
      </w:r>
    </w:p>
    <w:p w:rsidR="00A03802" w:rsidRPr="00104206" w:rsidRDefault="00A03802" w:rsidP="00A03802">
      <w:pPr>
        <w:pStyle w:val="1"/>
        <w:rPr>
          <w:color w:val="17365D" w:themeColor="text2" w:themeShade="BF"/>
          <w:lang w:val="el-GR"/>
        </w:rPr>
      </w:pPr>
      <w:r w:rsidRPr="00C30713">
        <w:rPr>
          <w:color w:val="17365D" w:themeColor="text2" w:themeShade="BF"/>
        </w:rPr>
        <w:t>Material</w:t>
      </w:r>
      <w:r w:rsidRPr="002C10E7">
        <w:rPr>
          <w:color w:val="17365D" w:themeColor="text2" w:themeShade="BF"/>
          <w:lang w:val="el-GR"/>
        </w:rPr>
        <w:t>:</w:t>
      </w:r>
    </w:p>
    <w:p w:rsidR="0043669E" w:rsidRPr="0043669E" w:rsidRDefault="0043669E" w:rsidP="00A03802">
      <w:pPr>
        <w:rPr>
          <w:rFonts w:cs="Times New Roman"/>
          <w:lang w:val="el-GR"/>
        </w:rPr>
      </w:pPr>
      <w:r>
        <w:rPr>
          <w:rFonts w:cs="Times New Roman"/>
          <w:lang w:val="el-GR"/>
        </w:rPr>
        <w:t>Χαρτόνια, φύλλα χαρτιού, τραπέζια και καρέκλες</w:t>
      </w:r>
    </w:p>
    <w:p w:rsidR="00A03802" w:rsidRPr="0043669E" w:rsidRDefault="00A03802" w:rsidP="008A0DB7">
      <w:pPr>
        <w:pStyle w:val="1"/>
        <w:rPr>
          <w:rFonts w:asciiTheme="minorHAnsi" w:hAnsiTheme="minorHAnsi"/>
          <w:color w:val="17365D" w:themeColor="text2" w:themeShade="BF"/>
          <w:sz w:val="22"/>
          <w:szCs w:val="22"/>
          <w:lang w:val="el-GR"/>
        </w:rPr>
      </w:pPr>
      <w:r w:rsidRPr="0093760F">
        <w:rPr>
          <w:rFonts w:asciiTheme="minorHAnsi" w:hAnsiTheme="minorHAnsi"/>
          <w:color w:val="17365D" w:themeColor="text2" w:themeShade="BF"/>
          <w:sz w:val="22"/>
          <w:szCs w:val="22"/>
          <w:lang w:val="en-US"/>
        </w:rPr>
        <w:t>Methods</w:t>
      </w:r>
      <w:r w:rsidRPr="0043669E">
        <w:rPr>
          <w:rFonts w:asciiTheme="minorHAnsi" w:hAnsiTheme="minorHAnsi"/>
          <w:color w:val="17365D" w:themeColor="text2" w:themeShade="BF"/>
          <w:sz w:val="22"/>
          <w:szCs w:val="22"/>
          <w:lang w:val="el-GR"/>
        </w:rPr>
        <w:t>:</w:t>
      </w:r>
    </w:p>
    <w:p w:rsidR="0043669E" w:rsidRPr="0043669E" w:rsidRDefault="0043669E" w:rsidP="00A03802">
      <w:pPr>
        <w:rPr>
          <w:rFonts w:cs="Times New Roman"/>
          <w:lang w:val="el-GR"/>
        </w:rPr>
      </w:pPr>
      <w:r>
        <w:rPr>
          <w:rFonts w:cs="Times New Roman"/>
          <w:lang w:val="el-GR"/>
        </w:rPr>
        <w:t>Ατομική εργασία, ομαδικές εργασίες και ανάλυση</w:t>
      </w:r>
    </w:p>
    <w:p w:rsidR="00A03802" w:rsidRPr="0093760F" w:rsidRDefault="008A0DB7" w:rsidP="0093760F">
      <w:pPr>
        <w:pStyle w:val="1"/>
        <w:rPr>
          <w:rFonts w:asciiTheme="minorHAnsi" w:hAnsiTheme="minorHAnsi"/>
          <w:color w:val="17365D" w:themeColor="text2" w:themeShade="BF"/>
          <w:sz w:val="22"/>
          <w:szCs w:val="22"/>
        </w:rPr>
      </w:pPr>
      <w:r w:rsidRPr="0093760F">
        <w:rPr>
          <w:rFonts w:asciiTheme="minorHAnsi" w:hAnsiTheme="minorHAnsi"/>
          <w:color w:val="17365D" w:themeColor="text2" w:themeShade="BF"/>
          <w:sz w:val="22"/>
          <w:szCs w:val="22"/>
        </w:rPr>
        <w:t>A</w:t>
      </w:r>
      <w:r w:rsidR="00A03802" w:rsidRPr="0093760F">
        <w:rPr>
          <w:rFonts w:asciiTheme="minorHAnsi" w:hAnsiTheme="minorHAnsi"/>
          <w:color w:val="17365D" w:themeColor="text2" w:themeShade="BF"/>
          <w:sz w:val="22"/>
          <w:szCs w:val="22"/>
        </w:rPr>
        <w:t>dvice for Trainer:</w:t>
      </w:r>
    </w:p>
    <w:p w:rsidR="0016012E" w:rsidRPr="002C10E7" w:rsidRDefault="0016012E" w:rsidP="0073408E">
      <w:pPr>
        <w:jc w:val="both"/>
        <w:rPr>
          <w:rStyle w:val="transpan"/>
          <w:shd w:val="clear" w:color="auto" w:fill="EFEFEF"/>
          <w:lang w:val="en-US"/>
        </w:rPr>
      </w:pPr>
      <w:r w:rsidRPr="0093760F">
        <w:rPr>
          <w:rStyle w:val="transpan"/>
          <w:shd w:val="clear" w:color="auto" w:fill="EFEFEF"/>
        </w:rPr>
        <w:t>The participant will be attentive to the location of each element. Through a work of guidance in the exchanges</w:t>
      </w:r>
      <w:r w:rsidR="0093760F" w:rsidRPr="0093760F">
        <w:rPr>
          <w:rStyle w:val="transpan"/>
          <w:shd w:val="clear" w:color="auto" w:fill="EFEFEF"/>
        </w:rPr>
        <w:t>,</w:t>
      </w:r>
      <w:r w:rsidRPr="0093760F">
        <w:rPr>
          <w:rStyle w:val="transpan"/>
          <w:shd w:val="clear" w:color="auto" w:fill="EFEFEF"/>
        </w:rPr>
        <w:t xml:space="preserve"> he wil</w:t>
      </w:r>
      <w:r w:rsidR="00B44C75" w:rsidRPr="0093760F">
        <w:rPr>
          <w:rStyle w:val="transpan"/>
          <w:shd w:val="clear" w:color="auto" w:fill="EFEFEF"/>
        </w:rPr>
        <w:t xml:space="preserve">l </w:t>
      </w:r>
      <w:r w:rsidRPr="0093760F">
        <w:rPr>
          <w:rStyle w:val="transpan"/>
          <w:shd w:val="clear" w:color="auto" w:fill="EFEFEF"/>
        </w:rPr>
        <w:t xml:space="preserve">have </w:t>
      </w:r>
      <w:r w:rsidR="009E1DD7" w:rsidRPr="0093760F">
        <w:rPr>
          <w:rStyle w:val="transpan"/>
          <w:shd w:val="clear" w:color="auto" w:fill="EFEFEF"/>
        </w:rPr>
        <w:t xml:space="preserve">to lead </w:t>
      </w:r>
      <w:r w:rsidRPr="0093760F">
        <w:rPr>
          <w:rStyle w:val="transpan"/>
          <w:shd w:val="clear" w:color="auto" w:fill="EFEFEF"/>
        </w:rPr>
        <w:t xml:space="preserve">the participants to </w:t>
      </w:r>
      <w:r w:rsidR="00B44C75" w:rsidRPr="0093760F">
        <w:rPr>
          <w:rStyle w:val="transpan"/>
          <w:shd w:val="clear" w:color="auto" w:fill="EFEFEF"/>
        </w:rPr>
        <w:t xml:space="preserve">find </w:t>
      </w:r>
      <w:r w:rsidRPr="0093760F">
        <w:rPr>
          <w:rStyle w:val="transpan"/>
          <w:shd w:val="clear" w:color="auto" w:fill="EFEFEF"/>
        </w:rPr>
        <w:t>why such element was put in such place.</w:t>
      </w:r>
      <w:r w:rsidRPr="0093760F">
        <w:br/>
      </w:r>
      <w:r w:rsidRPr="0093760F">
        <w:rPr>
          <w:rStyle w:val="transpan"/>
          <w:shd w:val="clear" w:color="auto" w:fill="EFEFEF"/>
        </w:rPr>
        <w:t xml:space="preserve">· Is this choice subjective or </w:t>
      </w:r>
      <w:r w:rsidR="00B44C75" w:rsidRPr="0093760F">
        <w:rPr>
          <w:rStyle w:val="transpan"/>
          <w:shd w:val="clear" w:color="auto" w:fill="EFEFEF"/>
        </w:rPr>
        <w:t xml:space="preserve">was it made for </w:t>
      </w:r>
      <w:r w:rsidRPr="0093760F">
        <w:rPr>
          <w:rStyle w:val="transpan"/>
          <w:shd w:val="clear" w:color="auto" w:fill="EFEFEF"/>
        </w:rPr>
        <w:t>real objective reasons?</w:t>
      </w:r>
      <w:r w:rsidRPr="0093760F">
        <w:br/>
      </w:r>
      <w:r w:rsidRPr="0093760F">
        <w:rPr>
          <w:rStyle w:val="transpan"/>
          <w:shd w:val="clear" w:color="auto" w:fill="EFEFEF"/>
        </w:rPr>
        <w:t xml:space="preserve">· How to establish the links between the fundamental causes </w:t>
      </w:r>
      <w:r w:rsidR="00B44C75" w:rsidRPr="0093760F">
        <w:rPr>
          <w:rStyle w:val="transpan"/>
          <w:shd w:val="clear" w:color="auto" w:fill="EFEFEF"/>
        </w:rPr>
        <w:t>and the dynamic factors</w:t>
      </w:r>
      <w:r w:rsidRPr="0093760F">
        <w:rPr>
          <w:rStyle w:val="transpan"/>
          <w:shd w:val="clear" w:color="auto" w:fill="EFEFEF"/>
        </w:rPr>
        <w:t>?</w:t>
      </w:r>
      <w:r w:rsidRPr="0093760F">
        <w:br/>
      </w:r>
      <w:r w:rsidRPr="0093760F">
        <w:rPr>
          <w:rStyle w:val="transpan"/>
          <w:shd w:val="clear" w:color="auto" w:fill="EFEFEF"/>
        </w:rPr>
        <w:t>· How is made the intera</w:t>
      </w:r>
      <w:r w:rsidR="00B44C75" w:rsidRPr="0093760F">
        <w:rPr>
          <w:rStyle w:val="transpan"/>
          <w:shd w:val="clear" w:color="auto" w:fill="EFEFEF"/>
        </w:rPr>
        <w:t>ction and what are the</w:t>
      </w:r>
      <w:r w:rsidRPr="0093760F">
        <w:rPr>
          <w:rStyle w:val="transpan"/>
          <w:shd w:val="clear" w:color="auto" w:fill="EFEFEF"/>
        </w:rPr>
        <w:t xml:space="preserve"> limits?</w:t>
      </w:r>
      <w:r w:rsidRPr="0093760F">
        <w:br/>
      </w:r>
      <w:r w:rsidR="00B44C75" w:rsidRPr="0093760F">
        <w:rPr>
          <w:rStyle w:val="transpan"/>
          <w:shd w:val="clear" w:color="auto" w:fill="EFEFEF"/>
        </w:rPr>
        <w:t xml:space="preserve">· Can a </w:t>
      </w:r>
      <w:r w:rsidRPr="0093760F">
        <w:rPr>
          <w:rStyle w:val="transpan"/>
          <w:shd w:val="clear" w:color="auto" w:fill="EFEFEF"/>
        </w:rPr>
        <w:t>punctual media</w:t>
      </w:r>
      <w:r w:rsidR="00B44C75" w:rsidRPr="0093760F">
        <w:rPr>
          <w:rStyle w:val="transpan"/>
          <w:shd w:val="clear" w:color="auto" w:fill="EFEFEF"/>
        </w:rPr>
        <w:t>tion  which can appear "</w:t>
      </w:r>
      <w:r w:rsidRPr="0093760F">
        <w:rPr>
          <w:rStyle w:val="transpan"/>
          <w:shd w:val="clear" w:color="auto" w:fill="EFEFEF"/>
        </w:rPr>
        <w:t xml:space="preserve"> instant</w:t>
      </w:r>
      <w:r w:rsidR="00B44C75" w:rsidRPr="0093760F">
        <w:rPr>
          <w:rStyle w:val="transpan"/>
          <w:shd w:val="clear" w:color="auto" w:fill="EFEFEF"/>
        </w:rPr>
        <w:t>ly</w:t>
      </w:r>
      <w:r w:rsidRPr="0093760F">
        <w:rPr>
          <w:rStyle w:val="transpan"/>
          <w:shd w:val="clear" w:color="auto" w:fill="EFEFEF"/>
        </w:rPr>
        <w:t>"</w:t>
      </w:r>
      <w:r w:rsidR="0093760F" w:rsidRPr="0093760F">
        <w:rPr>
          <w:rStyle w:val="transpan"/>
          <w:shd w:val="clear" w:color="auto" w:fill="EFEFEF"/>
        </w:rPr>
        <w:t xml:space="preserve">, </w:t>
      </w:r>
      <w:r w:rsidRPr="0093760F">
        <w:rPr>
          <w:rStyle w:val="transpan"/>
          <w:shd w:val="clear" w:color="auto" w:fill="EFEFEF"/>
        </w:rPr>
        <w:t xml:space="preserve"> </w:t>
      </w:r>
      <w:r w:rsidR="00B44C75" w:rsidRPr="0093760F">
        <w:rPr>
          <w:rStyle w:val="transpan"/>
          <w:shd w:val="clear" w:color="auto" w:fill="EFEFEF"/>
        </w:rPr>
        <w:t xml:space="preserve">be an answer to </w:t>
      </w:r>
      <w:r w:rsidRPr="0093760F">
        <w:rPr>
          <w:rStyle w:val="transpan"/>
          <w:shd w:val="clear" w:color="auto" w:fill="EFEFEF"/>
        </w:rPr>
        <w:t xml:space="preserve"> deeper causes</w:t>
      </w:r>
      <w:r w:rsidRPr="0073408E">
        <w:rPr>
          <w:rStyle w:val="transpan"/>
          <w:shd w:val="clear" w:color="auto" w:fill="EFEFEF"/>
        </w:rPr>
        <w:t>?</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Ο συμμετέχων θα πρέπει να προσέχ</w:t>
      </w:r>
      <w:r>
        <w:rPr>
          <w:rFonts w:ascii="Times New Roman" w:eastAsia="Times New Roman" w:hAnsi="Times New Roman" w:cs="Times New Roman"/>
          <w:sz w:val="24"/>
          <w:szCs w:val="24"/>
          <w:lang w:val="el-GR" w:eastAsia="fr-FR"/>
        </w:rPr>
        <w:t xml:space="preserve">ει </w:t>
      </w:r>
      <w:r w:rsidRPr="00104206">
        <w:rPr>
          <w:rFonts w:ascii="Times New Roman" w:eastAsia="Times New Roman" w:hAnsi="Times New Roman" w:cs="Times New Roman"/>
          <w:sz w:val="24"/>
          <w:szCs w:val="24"/>
          <w:lang w:val="el-GR" w:eastAsia="fr-FR"/>
        </w:rPr>
        <w:t xml:space="preserve">την </w:t>
      </w:r>
      <w:r>
        <w:rPr>
          <w:rFonts w:ascii="Times New Roman" w:eastAsia="Times New Roman" w:hAnsi="Times New Roman" w:cs="Times New Roman"/>
          <w:sz w:val="24"/>
          <w:szCs w:val="24"/>
          <w:lang w:val="el-GR" w:eastAsia="fr-FR"/>
        </w:rPr>
        <w:t>θέση</w:t>
      </w:r>
      <w:r w:rsidRPr="00104206">
        <w:rPr>
          <w:rFonts w:ascii="Times New Roman" w:eastAsia="Times New Roman" w:hAnsi="Times New Roman" w:cs="Times New Roman"/>
          <w:sz w:val="24"/>
          <w:szCs w:val="24"/>
          <w:lang w:val="el-GR" w:eastAsia="fr-FR"/>
        </w:rPr>
        <w:t xml:space="preserve"> κάθε στοιχείου. Μέσα </w:t>
      </w:r>
      <w:r>
        <w:rPr>
          <w:rFonts w:ascii="Times New Roman" w:eastAsia="Times New Roman" w:hAnsi="Times New Roman" w:cs="Times New Roman"/>
          <w:sz w:val="24"/>
          <w:szCs w:val="24"/>
          <w:lang w:val="el-GR" w:eastAsia="fr-FR"/>
        </w:rPr>
        <w:t>από την διαδικασία</w:t>
      </w:r>
      <w:r w:rsidRPr="00104206">
        <w:rPr>
          <w:rFonts w:ascii="Times New Roman" w:eastAsia="Times New Roman" w:hAnsi="Times New Roman" w:cs="Times New Roman"/>
          <w:sz w:val="24"/>
          <w:szCs w:val="24"/>
          <w:lang w:val="el-GR" w:eastAsia="fr-FR"/>
        </w:rPr>
        <w:t xml:space="preserve"> της καθοδήγησης των </w:t>
      </w:r>
      <w:r>
        <w:rPr>
          <w:rFonts w:ascii="Times New Roman" w:eastAsia="Times New Roman" w:hAnsi="Times New Roman" w:cs="Times New Roman"/>
          <w:sz w:val="24"/>
          <w:szCs w:val="24"/>
          <w:lang w:val="el-GR" w:eastAsia="fr-FR"/>
        </w:rPr>
        <w:t>συνδιαλλαγών</w:t>
      </w:r>
      <w:r w:rsidRPr="00104206">
        <w:rPr>
          <w:rFonts w:ascii="Times New Roman" w:eastAsia="Times New Roman" w:hAnsi="Times New Roman" w:cs="Times New Roman"/>
          <w:sz w:val="24"/>
          <w:szCs w:val="24"/>
          <w:lang w:val="el-GR" w:eastAsia="fr-FR"/>
        </w:rPr>
        <w:t xml:space="preserve">, θα πρέπει να </w:t>
      </w:r>
      <w:r>
        <w:rPr>
          <w:rFonts w:ascii="Times New Roman" w:eastAsia="Times New Roman" w:hAnsi="Times New Roman" w:cs="Times New Roman"/>
          <w:sz w:val="24"/>
          <w:szCs w:val="24"/>
          <w:lang w:val="el-GR" w:eastAsia="fr-FR"/>
        </w:rPr>
        <w:t>κατευθύνει κατάλληλα</w:t>
      </w:r>
      <w:r w:rsidRPr="00104206">
        <w:rPr>
          <w:rFonts w:ascii="Times New Roman" w:eastAsia="Times New Roman" w:hAnsi="Times New Roman" w:cs="Times New Roman"/>
          <w:sz w:val="24"/>
          <w:szCs w:val="24"/>
          <w:lang w:val="el-GR" w:eastAsia="fr-FR"/>
        </w:rPr>
        <w:t xml:space="preserve"> τους συμμετέχοντες </w:t>
      </w:r>
      <w:r>
        <w:rPr>
          <w:rFonts w:ascii="Times New Roman" w:eastAsia="Times New Roman" w:hAnsi="Times New Roman" w:cs="Times New Roman"/>
          <w:sz w:val="24"/>
          <w:szCs w:val="24"/>
          <w:lang w:val="el-GR" w:eastAsia="fr-FR"/>
        </w:rPr>
        <w:t xml:space="preserve">ώστε </w:t>
      </w:r>
      <w:r w:rsidRPr="00104206">
        <w:rPr>
          <w:rFonts w:ascii="Times New Roman" w:eastAsia="Times New Roman" w:hAnsi="Times New Roman" w:cs="Times New Roman"/>
          <w:sz w:val="24"/>
          <w:szCs w:val="24"/>
          <w:lang w:val="el-GR" w:eastAsia="fr-FR"/>
        </w:rPr>
        <w:t xml:space="preserve">να βρουν γιατί </w:t>
      </w:r>
      <w:r>
        <w:rPr>
          <w:rFonts w:ascii="Times New Roman" w:eastAsia="Times New Roman" w:hAnsi="Times New Roman" w:cs="Times New Roman"/>
          <w:sz w:val="24"/>
          <w:szCs w:val="24"/>
          <w:lang w:val="el-GR" w:eastAsia="fr-FR"/>
        </w:rPr>
        <w:t>ένα συγκεκριμένο</w:t>
      </w:r>
      <w:r w:rsidRPr="00104206">
        <w:rPr>
          <w:rFonts w:ascii="Times New Roman" w:eastAsia="Times New Roman" w:hAnsi="Times New Roman" w:cs="Times New Roman"/>
          <w:sz w:val="24"/>
          <w:szCs w:val="24"/>
          <w:lang w:val="el-GR" w:eastAsia="fr-FR"/>
        </w:rPr>
        <w:t xml:space="preserve"> στοιχείο </w:t>
      </w:r>
      <w:r>
        <w:rPr>
          <w:rFonts w:ascii="Times New Roman" w:eastAsia="Times New Roman" w:hAnsi="Times New Roman" w:cs="Times New Roman"/>
          <w:sz w:val="24"/>
          <w:szCs w:val="24"/>
          <w:lang w:val="el-GR" w:eastAsia="fr-FR"/>
        </w:rPr>
        <w:t>τοποθετήθηκε</w:t>
      </w:r>
      <w:r w:rsidRPr="00104206">
        <w:rPr>
          <w:rFonts w:ascii="Times New Roman" w:eastAsia="Times New Roman" w:hAnsi="Times New Roman" w:cs="Times New Roman"/>
          <w:sz w:val="24"/>
          <w:szCs w:val="24"/>
          <w:lang w:val="el-GR" w:eastAsia="fr-FR"/>
        </w:rPr>
        <w:t xml:space="preserve"> σε </w:t>
      </w:r>
      <w:r>
        <w:rPr>
          <w:rFonts w:ascii="Times New Roman" w:eastAsia="Times New Roman" w:hAnsi="Times New Roman" w:cs="Times New Roman"/>
          <w:sz w:val="24"/>
          <w:szCs w:val="24"/>
          <w:lang w:val="el-GR" w:eastAsia="fr-FR"/>
        </w:rPr>
        <w:t>συγκεκριμένη</w:t>
      </w:r>
      <w:r w:rsidRPr="00104206">
        <w:rPr>
          <w:rFonts w:ascii="Times New Roman" w:eastAsia="Times New Roman" w:hAnsi="Times New Roman" w:cs="Times New Roman"/>
          <w:sz w:val="24"/>
          <w:szCs w:val="24"/>
          <w:lang w:val="el-GR" w:eastAsia="fr-FR"/>
        </w:rPr>
        <w:t xml:space="preserve"> θέση.</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xml:space="preserve">• </w:t>
      </w:r>
      <w:r>
        <w:rPr>
          <w:rFonts w:ascii="Times New Roman" w:eastAsia="Times New Roman" w:hAnsi="Times New Roman" w:cs="Times New Roman"/>
          <w:sz w:val="24"/>
          <w:szCs w:val="24"/>
          <w:lang w:val="el-GR" w:eastAsia="fr-FR"/>
        </w:rPr>
        <w:t>Η</w:t>
      </w:r>
      <w:r w:rsidRPr="00104206">
        <w:rPr>
          <w:rFonts w:ascii="Times New Roman" w:eastAsia="Times New Roman" w:hAnsi="Times New Roman" w:cs="Times New Roman"/>
          <w:sz w:val="24"/>
          <w:szCs w:val="24"/>
          <w:lang w:val="el-GR" w:eastAsia="fr-FR"/>
        </w:rPr>
        <w:t xml:space="preserve"> επιλογή αυτή </w:t>
      </w:r>
      <w:r>
        <w:rPr>
          <w:rFonts w:ascii="Times New Roman" w:eastAsia="Times New Roman" w:hAnsi="Times New Roman" w:cs="Times New Roman"/>
          <w:sz w:val="24"/>
          <w:szCs w:val="24"/>
          <w:lang w:val="el-GR" w:eastAsia="fr-FR"/>
        </w:rPr>
        <w:t>ε</w:t>
      </w:r>
      <w:r w:rsidRPr="00104206">
        <w:rPr>
          <w:rFonts w:ascii="Times New Roman" w:eastAsia="Times New Roman" w:hAnsi="Times New Roman" w:cs="Times New Roman"/>
          <w:sz w:val="24"/>
          <w:szCs w:val="24"/>
          <w:lang w:val="el-GR" w:eastAsia="fr-FR"/>
        </w:rPr>
        <w:t xml:space="preserve">ίναι υποκειμενική ή </w:t>
      </w:r>
      <w:r>
        <w:rPr>
          <w:rFonts w:ascii="Times New Roman" w:eastAsia="Times New Roman" w:hAnsi="Times New Roman" w:cs="Times New Roman"/>
          <w:sz w:val="24"/>
          <w:szCs w:val="24"/>
          <w:lang w:val="el-GR" w:eastAsia="fr-FR"/>
        </w:rPr>
        <w:t>την υπαγόρευ</w:t>
      </w:r>
      <w:r w:rsidR="005E1739">
        <w:rPr>
          <w:rFonts w:ascii="Times New Roman" w:eastAsia="Times New Roman" w:hAnsi="Times New Roman" w:cs="Times New Roman"/>
          <w:sz w:val="24"/>
          <w:szCs w:val="24"/>
          <w:lang w:val="el-GR" w:eastAsia="fr-FR"/>
        </w:rPr>
        <w:t>σ</w:t>
      </w:r>
      <w:r>
        <w:rPr>
          <w:rFonts w:ascii="Times New Roman" w:eastAsia="Times New Roman" w:hAnsi="Times New Roman" w:cs="Times New Roman"/>
          <w:sz w:val="24"/>
          <w:szCs w:val="24"/>
          <w:lang w:val="el-GR" w:eastAsia="fr-FR"/>
        </w:rPr>
        <w:t>αν αντικειμενικοί λόγοι</w:t>
      </w:r>
      <w:r w:rsidRPr="00104206">
        <w:rPr>
          <w:rFonts w:ascii="Times New Roman" w:eastAsia="Times New Roman" w:hAnsi="Times New Roman" w:cs="Times New Roman"/>
          <w:sz w:val="24"/>
          <w:szCs w:val="24"/>
          <w:lang w:val="el-GR" w:eastAsia="fr-FR"/>
        </w:rPr>
        <w:t>;</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xml:space="preserve">• Πώς </w:t>
      </w:r>
      <w:r>
        <w:rPr>
          <w:rFonts w:ascii="Times New Roman" w:eastAsia="Times New Roman" w:hAnsi="Times New Roman" w:cs="Times New Roman"/>
          <w:sz w:val="24"/>
          <w:szCs w:val="24"/>
          <w:lang w:val="el-GR" w:eastAsia="fr-FR"/>
        </w:rPr>
        <w:t>εδραιώνονται</w:t>
      </w:r>
      <w:r w:rsidRPr="00104206">
        <w:rPr>
          <w:rFonts w:ascii="Times New Roman" w:eastAsia="Times New Roman" w:hAnsi="Times New Roman" w:cs="Times New Roman"/>
          <w:sz w:val="24"/>
          <w:szCs w:val="24"/>
          <w:lang w:val="el-GR" w:eastAsia="fr-FR"/>
        </w:rPr>
        <w:t xml:space="preserve"> οι δεσμοί μεταξύ των θεμελιωδών αιτιών και των δυναμικών παραγόντων;</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Πώς γίνεται η αλληλεπίδραση και ποια είναι τα όρια;</w:t>
      </w:r>
    </w:p>
    <w:p w:rsidR="00104206" w:rsidRPr="00104206" w:rsidRDefault="00104206" w:rsidP="00104206">
      <w:pPr>
        <w:jc w:val="both"/>
        <w:rPr>
          <w:rFonts w:ascii="Times New Roman" w:eastAsia="Times New Roman" w:hAnsi="Times New Roman" w:cs="Times New Roman"/>
          <w:sz w:val="24"/>
          <w:szCs w:val="24"/>
          <w:lang w:val="el-GR" w:eastAsia="fr-FR"/>
        </w:rPr>
      </w:pPr>
      <w:r w:rsidRPr="00104206">
        <w:rPr>
          <w:rFonts w:ascii="Times New Roman" w:eastAsia="Times New Roman" w:hAnsi="Times New Roman" w:cs="Times New Roman"/>
          <w:sz w:val="24"/>
          <w:szCs w:val="24"/>
          <w:lang w:val="el-GR" w:eastAsia="fr-FR"/>
        </w:rPr>
        <w:t xml:space="preserve">• Μπορεί μια </w:t>
      </w:r>
      <w:r>
        <w:rPr>
          <w:rFonts w:ascii="Times New Roman" w:eastAsia="Times New Roman" w:hAnsi="Times New Roman" w:cs="Times New Roman"/>
          <w:sz w:val="24"/>
          <w:szCs w:val="24"/>
          <w:lang w:val="el-GR" w:eastAsia="fr-FR"/>
        </w:rPr>
        <w:t xml:space="preserve">άμεση </w:t>
      </w:r>
      <w:r w:rsidRPr="00104206">
        <w:rPr>
          <w:rFonts w:ascii="Times New Roman" w:eastAsia="Times New Roman" w:hAnsi="Times New Roman" w:cs="Times New Roman"/>
          <w:sz w:val="24"/>
          <w:szCs w:val="24"/>
          <w:lang w:val="el-GR" w:eastAsia="fr-FR"/>
        </w:rPr>
        <w:t xml:space="preserve">διαμεσολάβηση </w:t>
      </w:r>
      <w:r>
        <w:rPr>
          <w:rFonts w:ascii="Times New Roman" w:eastAsia="Times New Roman" w:hAnsi="Times New Roman" w:cs="Times New Roman"/>
          <w:sz w:val="24"/>
          <w:szCs w:val="24"/>
          <w:lang w:val="el-GR" w:eastAsia="fr-FR"/>
        </w:rPr>
        <w:t xml:space="preserve">να </w:t>
      </w:r>
      <w:r w:rsidR="00533711">
        <w:rPr>
          <w:rFonts w:ascii="Times New Roman" w:eastAsia="Times New Roman" w:hAnsi="Times New Roman" w:cs="Times New Roman"/>
          <w:sz w:val="24"/>
          <w:szCs w:val="24"/>
          <w:lang w:val="el-GR" w:eastAsia="fr-FR"/>
        </w:rPr>
        <w:t>δώσει</w:t>
      </w:r>
      <w:r w:rsidRPr="00104206">
        <w:rPr>
          <w:rFonts w:ascii="Times New Roman" w:eastAsia="Times New Roman" w:hAnsi="Times New Roman" w:cs="Times New Roman"/>
          <w:sz w:val="24"/>
          <w:szCs w:val="24"/>
          <w:lang w:val="el-GR" w:eastAsia="fr-FR"/>
        </w:rPr>
        <w:t xml:space="preserve"> απάντηση </w:t>
      </w:r>
      <w:r>
        <w:rPr>
          <w:rFonts w:ascii="Times New Roman" w:eastAsia="Times New Roman" w:hAnsi="Times New Roman" w:cs="Times New Roman"/>
          <w:sz w:val="24"/>
          <w:szCs w:val="24"/>
          <w:lang w:val="el-GR" w:eastAsia="fr-FR"/>
        </w:rPr>
        <w:t>στις</w:t>
      </w:r>
      <w:r w:rsidRPr="00104206">
        <w:rPr>
          <w:rFonts w:ascii="Times New Roman" w:eastAsia="Times New Roman" w:hAnsi="Times New Roman" w:cs="Times New Roman"/>
          <w:sz w:val="24"/>
          <w:szCs w:val="24"/>
          <w:lang w:val="el-GR" w:eastAsia="fr-FR"/>
        </w:rPr>
        <w:t xml:space="preserve"> βαθύτερες αιτίες;</w:t>
      </w:r>
    </w:p>
    <w:p w:rsidR="00A03802" w:rsidRPr="00EF27CA" w:rsidRDefault="00A03802" w:rsidP="00EF27CA">
      <w:pPr>
        <w:pStyle w:val="1"/>
        <w:rPr>
          <w:color w:val="17365D" w:themeColor="text2" w:themeShade="BF"/>
          <w:lang w:val="fr-FR"/>
        </w:rPr>
      </w:pPr>
      <w:r w:rsidRPr="00B15E12">
        <w:rPr>
          <w:color w:val="17365D" w:themeColor="text2" w:themeShade="BF"/>
          <w:lang w:val="fr-FR"/>
        </w:rPr>
        <w:lastRenderedPageBreak/>
        <w:t>Source/Literature:</w:t>
      </w:r>
    </w:p>
    <w:p w:rsidR="00710EFE" w:rsidRDefault="00A03802" w:rsidP="00A03802">
      <w:pPr>
        <w:rPr>
          <w:rStyle w:val="notranslate"/>
          <w:rFonts w:ascii="Times New Roman" w:hAnsi="Times New Roman" w:cs="Times New Roman"/>
          <w:sz w:val="24"/>
          <w:szCs w:val="24"/>
        </w:rPr>
      </w:pPr>
      <w:r w:rsidRPr="0083731B">
        <w:rPr>
          <w:rStyle w:val="notranslate"/>
          <w:rFonts w:ascii="Times New Roman" w:hAnsi="Times New Roman" w:cs="Times New Roman"/>
          <w:sz w:val="24"/>
          <w:szCs w:val="24"/>
          <w:lang w:val="fr-FR"/>
        </w:rPr>
        <w:t>Friedrich Glas</w:t>
      </w:r>
      <w:r w:rsidR="009C139E">
        <w:rPr>
          <w:rStyle w:val="notranslate"/>
          <w:rFonts w:ascii="Times New Roman" w:hAnsi="Times New Roman" w:cs="Times New Roman"/>
          <w:sz w:val="24"/>
          <w:szCs w:val="24"/>
          <w:lang w:val="fr-FR"/>
        </w:rPr>
        <w:t xml:space="preserve"> </w:t>
      </w:r>
      <w:r w:rsidRPr="0083731B">
        <w:rPr>
          <w:rStyle w:val="notranslate"/>
          <w:rFonts w:ascii="Times New Roman" w:hAnsi="Times New Roman" w:cs="Times New Roman"/>
          <w:sz w:val="24"/>
          <w:szCs w:val="24"/>
          <w:lang w:val="fr-FR"/>
        </w:rPr>
        <w:t xml:space="preserve">l: </w:t>
      </w:r>
      <w:r w:rsidRPr="0083731B">
        <w:rPr>
          <w:rStyle w:val="notranslate"/>
          <w:rFonts w:ascii="Times New Roman" w:hAnsi="Times New Roman" w:cs="Times New Roman"/>
          <w:i/>
          <w:iCs/>
          <w:sz w:val="24"/>
          <w:szCs w:val="24"/>
          <w:lang w:val="fr-FR"/>
        </w:rPr>
        <w:t>la gestion des conflits.</w:t>
      </w:r>
      <w:r w:rsidRPr="0083731B">
        <w:rPr>
          <w:rFonts w:ascii="Times New Roman" w:hAnsi="Times New Roman" w:cs="Times New Roman"/>
          <w:sz w:val="24"/>
          <w:szCs w:val="24"/>
          <w:lang w:val="fr-FR"/>
        </w:rPr>
        <w:t xml:space="preserve"> </w:t>
      </w:r>
      <w:r w:rsidRPr="0083731B">
        <w:rPr>
          <w:rStyle w:val="notranslate"/>
          <w:rFonts w:ascii="Times New Roman" w:hAnsi="Times New Roman" w:cs="Times New Roman"/>
          <w:i/>
          <w:iCs/>
          <w:sz w:val="24"/>
          <w:szCs w:val="24"/>
          <w:lang w:val="fr-FR"/>
        </w:rPr>
        <w:t>Un guide pour les gestionnaires, consultants et conseillers.</w:t>
      </w:r>
      <w:r w:rsidRPr="0083731B">
        <w:rPr>
          <w:rStyle w:val="notranslate"/>
          <w:rFonts w:ascii="Times New Roman" w:hAnsi="Times New Roman" w:cs="Times New Roman"/>
          <w:sz w:val="24"/>
          <w:szCs w:val="24"/>
          <w:lang w:val="fr-FR"/>
        </w:rPr>
        <w:t xml:space="preserve"> </w:t>
      </w:r>
      <w:r w:rsidRPr="0083731B">
        <w:rPr>
          <w:rStyle w:val="notranslate"/>
          <w:rFonts w:ascii="Times New Roman" w:hAnsi="Times New Roman" w:cs="Times New Roman"/>
          <w:sz w:val="24"/>
          <w:szCs w:val="24"/>
        </w:rPr>
        <w:t>Haupt, Berne 9 A. 2009</w:t>
      </w:r>
    </w:p>
    <w:p w:rsidR="00A03802" w:rsidRPr="00710EFE" w:rsidRDefault="009C139E" w:rsidP="00A03802">
      <w:pPr>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Roger Fisher, William </w:t>
      </w:r>
      <w:r w:rsidR="00A03802" w:rsidRPr="0083731B">
        <w:rPr>
          <w:rStyle w:val="notranslate"/>
          <w:rFonts w:ascii="Times New Roman" w:hAnsi="Times New Roman" w:cs="Times New Roman"/>
          <w:sz w:val="24"/>
          <w:szCs w:val="24"/>
        </w:rPr>
        <w:t xml:space="preserve">Ury, Bruce Patton </w:t>
      </w:r>
      <w:r w:rsidR="00A03802" w:rsidRPr="0083731B">
        <w:rPr>
          <w:rStyle w:val="notranslate"/>
          <w:rFonts w:ascii="Times New Roman" w:hAnsi="Times New Roman" w:cs="Times New Roman"/>
          <w:i/>
          <w:iCs/>
          <w:sz w:val="24"/>
          <w:szCs w:val="24"/>
        </w:rPr>
        <w:t>Getting to Yes.</w:t>
      </w:r>
      <w:r w:rsidR="00A03802" w:rsidRPr="0083731B">
        <w:rPr>
          <w:rFonts w:ascii="Times New Roman" w:hAnsi="Times New Roman" w:cs="Times New Roman"/>
          <w:sz w:val="24"/>
          <w:szCs w:val="24"/>
        </w:rPr>
        <w:t xml:space="preserve"> </w:t>
      </w:r>
      <w:r w:rsidR="00A03802" w:rsidRPr="0083731B">
        <w:rPr>
          <w:rStyle w:val="notranslate"/>
          <w:rFonts w:ascii="Times New Roman" w:hAnsi="Times New Roman" w:cs="Times New Roman"/>
          <w:i/>
          <w:iCs/>
          <w:sz w:val="24"/>
          <w:szCs w:val="24"/>
          <w:lang w:val="fr-FR"/>
        </w:rPr>
        <w:t>La technique de négociation classique.</w:t>
      </w:r>
      <w:r w:rsidR="00A03802" w:rsidRPr="0083731B">
        <w:rPr>
          <w:rFonts w:ascii="Times New Roman" w:hAnsi="Times New Roman" w:cs="Times New Roman"/>
          <w:sz w:val="24"/>
          <w:szCs w:val="24"/>
          <w:lang w:val="fr-FR"/>
        </w:rPr>
        <w:t xml:space="preserve"> </w:t>
      </w:r>
      <w:r w:rsidR="00A03802" w:rsidRPr="00F8792F">
        <w:rPr>
          <w:rStyle w:val="notranslate"/>
          <w:rFonts w:ascii="Times New Roman" w:hAnsi="Times New Roman" w:cs="Times New Roman"/>
          <w:sz w:val="24"/>
          <w:szCs w:val="24"/>
          <w:lang w:val="en-US"/>
        </w:rPr>
        <w:t>24ème edition</w:t>
      </w:r>
    </w:p>
    <w:p w:rsidR="00A03802" w:rsidRPr="002C10E7" w:rsidRDefault="008A2E9A" w:rsidP="00A03802">
      <w:pPr>
        <w:rPr>
          <w:rFonts w:ascii="Times New Roman" w:hAnsi="Times New Roman" w:cs="Times New Roman"/>
          <w:i/>
          <w:sz w:val="24"/>
          <w:szCs w:val="24"/>
          <w:lang w:val="en-US"/>
        </w:rPr>
      </w:pPr>
      <w:hyperlink r:id="rId8" w:history="1">
        <w:r w:rsidR="002C10E7" w:rsidRPr="00DA5042">
          <w:rPr>
            <w:rStyle w:val="-"/>
            <w:rFonts w:ascii="Times New Roman" w:hAnsi="Times New Roman" w:cs="Times New Roman"/>
            <w:bCs/>
            <w:i/>
            <w:sz w:val="24"/>
            <w:szCs w:val="24"/>
            <w:lang w:val="en-US" w:eastAsia="fr-FR"/>
          </w:rPr>
          <w:t>http://www.cnrtl.fr/definition/conflit</w:t>
        </w:r>
      </w:hyperlink>
      <w:r w:rsidR="002C10E7" w:rsidRPr="002C10E7">
        <w:rPr>
          <w:rFonts w:ascii="Times New Roman" w:hAnsi="Times New Roman" w:cs="Times New Roman"/>
          <w:bCs/>
          <w:i/>
          <w:sz w:val="24"/>
          <w:szCs w:val="24"/>
          <w:lang w:val="en-US" w:eastAsia="fr-FR"/>
        </w:rPr>
        <w:t xml:space="preserve"> </w:t>
      </w:r>
    </w:p>
    <w:p w:rsidR="00A03802" w:rsidRPr="0093760F" w:rsidRDefault="00A03802" w:rsidP="0093760F">
      <w:pPr>
        <w:pStyle w:val="1"/>
        <w:rPr>
          <w:color w:val="17365D" w:themeColor="text2" w:themeShade="BF"/>
          <w:lang w:val="en-US"/>
        </w:rPr>
      </w:pPr>
      <w:r w:rsidRPr="00F8792F">
        <w:rPr>
          <w:color w:val="17365D" w:themeColor="text2" w:themeShade="BF"/>
          <w:lang w:val="en-US"/>
        </w:rPr>
        <w:t>Handouts:</w:t>
      </w:r>
    </w:p>
    <w:p w:rsidR="00EF27CA" w:rsidRDefault="002C10E7" w:rsidP="00A03802">
      <w:pPr>
        <w:jc w:val="both"/>
        <w:rPr>
          <w:rFonts w:cs="Times New Roman"/>
          <w:lang w:val="en-US"/>
        </w:rPr>
      </w:pPr>
      <w:r>
        <w:rPr>
          <w:rFonts w:cs="Times New Roman"/>
          <w:lang w:val="en-US"/>
        </w:rPr>
        <w:t>«</w:t>
      </w:r>
      <w:r w:rsidR="00A77ECD" w:rsidRPr="0093760F">
        <w:rPr>
          <w:rFonts w:cs="Times New Roman"/>
          <w:lang w:val="en-US"/>
        </w:rPr>
        <w:t>The Tree of the conflict » made by</w:t>
      </w:r>
      <w:r w:rsidR="009C139E">
        <w:rPr>
          <w:rFonts w:cs="Times New Roman"/>
          <w:lang w:val="en-US"/>
        </w:rPr>
        <w:t xml:space="preserve"> INSUP</w:t>
      </w:r>
      <w:r w:rsidR="00597A56">
        <w:rPr>
          <w:rFonts w:cs="Times New Roman"/>
          <w:lang w:val="en-US"/>
        </w:rPr>
        <w:t xml:space="preserve"> (not yet available in English : will be translated)</w:t>
      </w:r>
    </w:p>
    <w:p w:rsidR="00EF27CA" w:rsidRPr="0093760F" w:rsidRDefault="00EF27CA" w:rsidP="00A03802">
      <w:pPr>
        <w:jc w:val="both"/>
        <w:rPr>
          <w:rFonts w:cs="Times New Roman"/>
          <w:lang w:val="en-US"/>
        </w:rPr>
      </w:pPr>
      <w:r>
        <w:rPr>
          <w:rFonts w:cs="Times New Roman"/>
          <w:lang w:val="en-US"/>
        </w:rPr>
        <w:t>Document which summarizes sources of conflict and attitudes and solutions</w:t>
      </w:r>
    </w:p>
    <w:p w:rsidR="0043669E" w:rsidRDefault="00A03802" w:rsidP="00A03802">
      <w:pPr>
        <w:pStyle w:val="1"/>
        <w:rPr>
          <w:color w:val="17365D" w:themeColor="text2" w:themeShade="BF"/>
          <w:lang w:val="el-GR"/>
        </w:rPr>
      </w:pPr>
      <w:r w:rsidRPr="007132E6">
        <w:rPr>
          <w:color w:val="17365D" w:themeColor="text2" w:themeShade="BF"/>
          <w:lang w:val="fr-FR"/>
        </w:rPr>
        <w:t>Contributor (partner):</w:t>
      </w:r>
      <w:r w:rsidR="00710EFE">
        <w:rPr>
          <w:color w:val="17365D" w:themeColor="text2" w:themeShade="BF"/>
          <w:lang w:val="fr-FR"/>
        </w:rPr>
        <w:t xml:space="preserve"> </w:t>
      </w:r>
    </w:p>
    <w:p w:rsidR="00A03802" w:rsidRPr="00710EFE" w:rsidRDefault="00710EFE" w:rsidP="00A03802">
      <w:pPr>
        <w:pStyle w:val="1"/>
        <w:rPr>
          <w:b w:val="0"/>
          <w:color w:val="17365D" w:themeColor="text2" w:themeShade="BF"/>
          <w:lang w:val="fr-FR"/>
        </w:rPr>
      </w:pPr>
      <w:r w:rsidRPr="00710EFE">
        <w:rPr>
          <w:b w:val="0"/>
          <w:color w:val="17365D" w:themeColor="text2" w:themeShade="BF"/>
          <w:lang w:val="fr-FR"/>
        </w:rPr>
        <w:t>INSUP</w:t>
      </w:r>
    </w:p>
    <w:p w:rsidR="0043669E" w:rsidRDefault="0043669E">
      <w:pPr>
        <w:spacing w:after="0" w:line="240" w:lineRule="auto"/>
      </w:pPr>
      <w:r>
        <w:br w:type="page"/>
      </w:r>
    </w:p>
    <w:p w:rsidR="0043669E" w:rsidRPr="0043669E" w:rsidRDefault="0043669E" w:rsidP="0043669E">
      <w:pPr>
        <w:rPr>
          <w:lang w:val="el-GR"/>
        </w:rPr>
      </w:pPr>
    </w:p>
    <w:p w:rsidR="00D238B3" w:rsidRPr="0043669E" w:rsidRDefault="00D238B3" w:rsidP="0043669E">
      <w:pPr>
        <w:rPr>
          <w:lang w:val="el-GR"/>
        </w:rPr>
      </w:pPr>
    </w:p>
    <w:sectPr w:rsidR="00D238B3" w:rsidRPr="0043669E" w:rsidSect="0064630B">
      <w:footerReference w:type="default" r:id="rId9"/>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9A" w:rsidRDefault="008A2E9A">
      <w:pPr>
        <w:spacing w:after="0" w:line="240" w:lineRule="auto"/>
      </w:pPr>
      <w:r>
        <w:separator/>
      </w:r>
    </w:p>
  </w:endnote>
  <w:endnote w:type="continuationSeparator" w:id="0">
    <w:p w:rsidR="008A2E9A" w:rsidRDefault="008A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64029"/>
      <w:docPartObj>
        <w:docPartGallery w:val="Page Numbers (Bottom of Page)"/>
        <w:docPartUnique/>
      </w:docPartObj>
    </w:sdtPr>
    <w:sdtEndPr/>
    <w:sdtContent>
      <w:p w:rsidR="0064630B" w:rsidRDefault="0072321E">
        <w:pPr>
          <w:pStyle w:val="a5"/>
          <w:jc w:val="center"/>
        </w:pPr>
        <w:r>
          <w:fldChar w:fldCharType="begin"/>
        </w:r>
        <w:r w:rsidR="00471BEC">
          <w:instrText xml:space="preserve"> PAGE   \* MERGEFORMAT </w:instrText>
        </w:r>
        <w:r>
          <w:fldChar w:fldCharType="separate"/>
        </w:r>
        <w:r w:rsidR="00490C1F">
          <w:rPr>
            <w:noProof/>
          </w:rPr>
          <w:t>1</w:t>
        </w:r>
        <w:r>
          <w:rPr>
            <w:noProof/>
          </w:rPr>
          <w:fldChar w:fldCharType="end"/>
        </w:r>
      </w:p>
    </w:sdtContent>
  </w:sdt>
  <w:p w:rsidR="0064630B" w:rsidRDefault="008A2E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9A" w:rsidRDefault="008A2E9A">
      <w:pPr>
        <w:spacing w:after="0" w:line="240" w:lineRule="auto"/>
      </w:pPr>
      <w:r>
        <w:separator/>
      </w:r>
    </w:p>
  </w:footnote>
  <w:footnote w:type="continuationSeparator" w:id="0">
    <w:p w:rsidR="008A2E9A" w:rsidRDefault="008A2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0108D"/>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265A7"/>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2"/>
    <w:rsid w:val="00006421"/>
    <w:rsid w:val="00020512"/>
    <w:rsid w:val="0004199E"/>
    <w:rsid w:val="0005246A"/>
    <w:rsid w:val="0009153E"/>
    <w:rsid w:val="000B0C4A"/>
    <w:rsid w:val="00104206"/>
    <w:rsid w:val="00114F48"/>
    <w:rsid w:val="0016012E"/>
    <w:rsid w:val="0018043C"/>
    <w:rsid w:val="001A356D"/>
    <w:rsid w:val="001B5A98"/>
    <w:rsid w:val="001C6784"/>
    <w:rsid w:val="002148D9"/>
    <w:rsid w:val="002663B8"/>
    <w:rsid w:val="00274112"/>
    <w:rsid w:val="00290E17"/>
    <w:rsid w:val="002C10E7"/>
    <w:rsid w:val="002D570D"/>
    <w:rsid w:val="002E0759"/>
    <w:rsid w:val="002F236B"/>
    <w:rsid w:val="00341BF6"/>
    <w:rsid w:val="00345450"/>
    <w:rsid w:val="003458F0"/>
    <w:rsid w:val="00430FD8"/>
    <w:rsid w:val="0043669E"/>
    <w:rsid w:val="00471BEC"/>
    <w:rsid w:val="00490C1F"/>
    <w:rsid w:val="004B0795"/>
    <w:rsid w:val="005045E6"/>
    <w:rsid w:val="00533711"/>
    <w:rsid w:val="00597A56"/>
    <w:rsid w:val="005A31B4"/>
    <w:rsid w:val="005B5784"/>
    <w:rsid w:val="005E1739"/>
    <w:rsid w:val="00687F4B"/>
    <w:rsid w:val="00710EFE"/>
    <w:rsid w:val="00711E86"/>
    <w:rsid w:val="0072321E"/>
    <w:rsid w:val="00727351"/>
    <w:rsid w:val="0073408E"/>
    <w:rsid w:val="00734DEF"/>
    <w:rsid w:val="00745A6B"/>
    <w:rsid w:val="00750E25"/>
    <w:rsid w:val="00783848"/>
    <w:rsid w:val="00822C76"/>
    <w:rsid w:val="008959A6"/>
    <w:rsid w:val="008A0DB7"/>
    <w:rsid w:val="008A2E9A"/>
    <w:rsid w:val="0093760F"/>
    <w:rsid w:val="009A16DD"/>
    <w:rsid w:val="009C139E"/>
    <w:rsid w:val="009E1DD7"/>
    <w:rsid w:val="009F7A05"/>
    <w:rsid w:val="00A03802"/>
    <w:rsid w:val="00A07829"/>
    <w:rsid w:val="00A1537C"/>
    <w:rsid w:val="00A17869"/>
    <w:rsid w:val="00A77ECD"/>
    <w:rsid w:val="00AA6DBF"/>
    <w:rsid w:val="00B36AA8"/>
    <w:rsid w:val="00B41D74"/>
    <w:rsid w:val="00B44C75"/>
    <w:rsid w:val="00B53944"/>
    <w:rsid w:val="00BA5A6E"/>
    <w:rsid w:val="00BE1109"/>
    <w:rsid w:val="00C908C2"/>
    <w:rsid w:val="00D238B3"/>
    <w:rsid w:val="00D523FF"/>
    <w:rsid w:val="00DB482A"/>
    <w:rsid w:val="00DD3F7F"/>
    <w:rsid w:val="00DD70D0"/>
    <w:rsid w:val="00DE7477"/>
    <w:rsid w:val="00E21DE7"/>
    <w:rsid w:val="00E2680F"/>
    <w:rsid w:val="00E6060B"/>
    <w:rsid w:val="00E846DC"/>
    <w:rsid w:val="00EF27CA"/>
    <w:rsid w:val="00F04AD5"/>
    <w:rsid w:val="00F04C17"/>
    <w:rsid w:val="00F2702F"/>
    <w:rsid w:val="00F62A2D"/>
    <w:rsid w:val="00F8792F"/>
    <w:rsid w:val="00FE6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AD550-B270-4B5D-8B76-95F8D08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802"/>
    <w:pPr>
      <w:spacing w:after="200" w:line="276" w:lineRule="auto"/>
    </w:pPr>
    <w:rPr>
      <w:rFonts w:asciiTheme="minorHAnsi" w:hAnsiTheme="minorHAnsi"/>
      <w:sz w:val="22"/>
      <w:lang w:val="en-GB"/>
    </w:rPr>
  </w:style>
  <w:style w:type="paragraph" w:styleId="1">
    <w:name w:val="heading 1"/>
    <w:basedOn w:val="a"/>
    <w:next w:val="a"/>
    <w:link w:val="1Char"/>
    <w:uiPriority w:val="9"/>
    <w:qFormat/>
    <w:rsid w:val="00A03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3802"/>
    <w:rPr>
      <w:rFonts w:asciiTheme="majorHAnsi" w:eastAsiaTheme="majorEastAsia" w:hAnsiTheme="majorHAnsi" w:cstheme="majorBidi"/>
      <w:b/>
      <w:bCs/>
      <w:color w:val="365F91" w:themeColor="accent1" w:themeShade="BF"/>
      <w:sz w:val="28"/>
      <w:szCs w:val="28"/>
      <w:lang w:val="en-GB"/>
    </w:rPr>
  </w:style>
  <w:style w:type="table" w:styleId="-5">
    <w:name w:val="Light Shading Accent 5"/>
    <w:basedOn w:val="a1"/>
    <w:uiPriority w:val="60"/>
    <w:rsid w:val="00A03802"/>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A0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03802"/>
    <w:rPr>
      <w:rFonts w:asciiTheme="majorHAnsi" w:eastAsiaTheme="majorEastAsia" w:hAnsiTheme="majorHAnsi" w:cstheme="majorBidi"/>
      <w:color w:val="17365D" w:themeColor="text2" w:themeShade="BF"/>
      <w:spacing w:val="5"/>
      <w:kern w:val="28"/>
      <w:sz w:val="52"/>
      <w:szCs w:val="52"/>
      <w:lang w:val="en-GB"/>
    </w:rPr>
  </w:style>
  <w:style w:type="paragraph" w:styleId="a4">
    <w:name w:val="List Paragraph"/>
    <w:basedOn w:val="a"/>
    <w:uiPriority w:val="34"/>
    <w:qFormat/>
    <w:rsid w:val="00A03802"/>
    <w:pPr>
      <w:ind w:left="720"/>
      <w:contextualSpacing/>
    </w:pPr>
  </w:style>
  <w:style w:type="paragraph" w:styleId="a5">
    <w:name w:val="footer"/>
    <w:basedOn w:val="a"/>
    <w:link w:val="Char0"/>
    <w:uiPriority w:val="99"/>
    <w:unhideWhenUsed/>
    <w:rsid w:val="00A03802"/>
    <w:pPr>
      <w:tabs>
        <w:tab w:val="center" w:pos="4536"/>
        <w:tab w:val="right" w:pos="9072"/>
      </w:tabs>
      <w:spacing w:after="0" w:line="240" w:lineRule="auto"/>
    </w:pPr>
  </w:style>
  <w:style w:type="character" w:customStyle="1" w:styleId="Char0">
    <w:name w:val="Υποσέλιδο Char"/>
    <w:basedOn w:val="a0"/>
    <w:link w:val="a5"/>
    <w:uiPriority w:val="99"/>
    <w:rsid w:val="00A03802"/>
    <w:rPr>
      <w:rFonts w:asciiTheme="minorHAnsi" w:hAnsiTheme="minorHAnsi"/>
      <w:sz w:val="22"/>
      <w:lang w:val="en-GB"/>
    </w:rPr>
  </w:style>
  <w:style w:type="table" w:styleId="-1">
    <w:name w:val="Light Shading Accent 1"/>
    <w:basedOn w:val="a1"/>
    <w:uiPriority w:val="60"/>
    <w:rsid w:val="00A03802"/>
    <w:rPr>
      <w:rFonts w:asciiTheme="minorHAnsi" w:hAnsiTheme="minorHAnsi"/>
      <w:color w:val="365F91" w:themeColor="accent1" w:themeShade="BF"/>
      <w:sz w:val="22"/>
      <w:lang w:val="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No Spacing"/>
    <w:uiPriority w:val="1"/>
    <w:qFormat/>
    <w:rsid w:val="00A03802"/>
    <w:rPr>
      <w:rFonts w:asciiTheme="minorHAnsi" w:hAnsiTheme="minorHAnsi"/>
      <w:sz w:val="22"/>
      <w:lang w:val="en-GB"/>
    </w:rPr>
  </w:style>
  <w:style w:type="character" w:customStyle="1" w:styleId="notranslate">
    <w:name w:val="notranslate"/>
    <w:basedOn w:val="a0"/>
    <w:rsid w:val="00A03802"/>
  </w:style>
  <w:style w:type="paragraph" w:styleId="a7">
    <w:name w:val="Balloon Text"/>
    <w:basedOn w:val="a"/>
    <w:link w:val="Char1"/>
    <w:uiPriority w:val="99"/>
    <w:semiHidden/>
    <w:unhideWhenUsed/>
    <w:rsid w:val="00A0380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03802"/>
    <w:rPr>
      <w:rFonts w:ascii="Tahoma" w:hAnsi="Tahoma" w:cs="Tahoma"/>
      <w:sz w:val="16"/>
      <w:szCs w:val="16"/>
      <w:lang w:val="en-GB"/>
    </w:rPr>
  </w:style>
  <w:style w:type="character" w:customStyle="1" w:styleId="transpan">
    <w:name w:val="transpan"/>
    <w:basedOn w:val="a0"/>
    <w:rsid w:val="00687F4B"/>
  </w:style>
  <w:style w:type="character" w:styleId="-">
    <w:name w:val="Hyperlink"/>
    <w:basedOn w:val="a0"/>
    <w:uiPriority w:val="99"/>
    <w:unhideWhenUsed/>
    <w:rsid w:val="002C1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rtl.fr/definition/confl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6151</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takis81 mark</cp:lastModifiedBy>
  <cp:revision>2</cp:revision>
  <dcterms:created xsi:type="dcterms:W3CDTF">2015-03-09T06:42:00Z</dcterms:created>
  <dcterms:modified xsi:type="dcterms:W3CDTF">2015-03-09T06:42:00Z</dcterms:modified>
</cp:coreProperties>
</file>