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F3" w:rsidRPr="009373A4" w:rsidRDefault="000115B0" w:rsidP="008B3FF3">
      <w:pPr>
        <w:pStyle w:val="a3"/>
        <w:pBdr>
          <w:bottom w:val="none" w:sz="0" w:space="0" w:color="auto"/>
        </w:pBdr>
        <w:rPr>
          <w:sz w:val="44"/>
          <w:lang w:val="el-GR"/>
        </w:rPr>
      </w:pPr>
      <w:r>
        <w:rPr>
          <w:sz w:val="44"/>
        </w:rPr>
        <w:t>Title:</w:t>
      </w:r>
      <w:r w:rsidR="00667274">
        <w:rPr>
          <w:sz w:val="44"/>
        </w:rPr>
        <w:t xml:space="preserve"> </w:t>
      </w:r>
      <w:r w:rsidR="009373A4">
        <w:rPr>
          <w:sz w:val="44"/>
          <w:lang w:val="el-GR"/>
        </w:rPr>
        <w:t>Υπενθύμιση</w:t>
      </w:r>
      <w:bookmarkStart w:id="0" w:name="_GoBack"/>
      <w:bookmarkEnd w:id="0"/>
    </w:p>
    <w:p w:rsidR="00E34E16" w:rsidRPr="008B3FF3" w:rsidRDefault="008B3FF3" w:rsidP="008B3FF3">
      <w:pPr>
        <w:pStyle w:val="a3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  <w:r w:rsidR="00AC172A">
        <w:rPr>
          <w:sz w:val="24"/>
        </w:rPr>
        <w:t>SLINTEGRA012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E4FEA" w:rsidTr="008E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6.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Problem Solving Strategies</w:t>
            </w:r>
          </w:p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8.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Situational Awareness</w:t>
            </w:r>
          </w:p>
          <w:p w:rsidR="008E4FEA" w:rsidRPr="00E34E16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Individual</w:t>
            </w:r>
          </w:p>
          <w:p w:rsidR="008E4FEA" w:rsidRPr="00E34E16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8E4FEA" w:rsidRPr="00E34E16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667274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1</w:t>
            </w:r>
            <w:r w:rsidR="008E4FEA">
              <w:rPr>
                <w:color w:val="17365D" w:themeColor="text2" w:themeShade="BF"/>
              </w:rPr>
              <w:t>5</w:t>
            </w:r>
            <w:r>
              <w:rPr>
                <w:color w:val="17365D" w:themeColor="text2" w:themeShade="BF"/>
              </w:rPr>
              <w:t>-30</w:t>
            </w:r>
            <w:r w:rsidR="008E4FEA">
              <w:rPr>
                <w:color w:val="17365D" w:themeColor="text2" w:themeShade="BF"/>
              </w:rPr>
              <w:t xml:space="preserve"> min</w:t>
            </w:r>
          </w:p>
        </w:tc>
      </w:tr>
    </w:tbl>
    <w:p w:rsidR="00615923" w:rsidRDefault="00271FF4" w:rsidP="00615923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</w:p>
    <w:p w:rsidR="00265C97" w:rsidRPr="00265C97" w:rsidRDefault="00265C97" w:rsidP="00667274">
      <w:pPr>
        <w:pStyle w:val="a4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  <w:lang w:val="el-GR"/>
        </w:rPr>
        <w:t>Ανάκληση μνημονικών σχημάτων</w:t>
      </w:r>
    </w:p>
    <w:p w:rsidR="00265C97" w:rsidRPr="00265C97" w:rsidRDefault="00265C97" w:rsidP="00667274">
      <w:pPr>
        <w:pStyle w:val="a4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  <w:lang w:val="el-GR"/>
        </w:rPr>
        <w:t>Αναγνώριση προβληματικών δομών</w:t>
      </w:r>
    </w:p>
    <w:p w:rsidR="00265C97" w:rsidRPr="00265C97" w:rsidRDefault="00265C97" w:rsidP="00667274">
      <w:pPr>
        <w:pStyle w:val="a4"/>
        <w:numPr>
          <w:ilvl w:val="0"/>
          <w:numId w:val="22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Σημασία και χρήση των αισθήσεων στη διαδικασία αλλαγής αυτών των δομών</w:t>
      </w:r>
    </w:p>
    <w:p w:rsidR="00615923" w:rsidRDefault="00615923" w:rsidP="00CB5669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265C97" w:rsidRPr="00265C97" w:rsidRDefault="00265C97" w:rsidP="00667274">
      <w:pPr>
        <w:jc w:val="both"/>
        <w:rPr>
          <w:lang w:val="el-GR"/>
        </w:rPr>
      </w:pPr>
      <w:r w:rsidRPr="00265C97">
        <w:rPr>
          <w:lang w:val="el-GR"/>
        </w:rPr>
        <w:t xml:space="preserve">Ακριβώς όπως ισχύει </w:t>
      </w:r>
      <w:r>
        <w:rPr>
          <w:lang w:val="el-GR"/>
        </w:rPr>
        <w:t>με</w:t>
      </w:r>
      <w:r w:rsidRPr="00265C97">
        <w:rPr>
          <w:lang w:val="el-GR"/>
        </w:rPr>
        <w:t xml:space="preserve"> την εμπειρία, τα προβλήματα έχουν επίσης τη δική τους δομή. (Τίποτα που συμβαίνει </w:t>
      </w:r>
      <w:r>
        <w:rPr>
          <w:lang w:val="el-GR"/>
        </w:rPr>
        <w:t>δεν είναι ένα πρόβλημα από μόνο του</w:t>
      </w:r>
      <w:r w:rsidRPr="00265C97">
        <w:rPr>
          <w:lang w:val="el-GR"/>
        </w:rPr>
        <w:t>). Κάθε πρόβλημα</w:t>
      </w:r>
      <w:r>
        <w:rPr>
          <w:lang w:val="el-GR"/>
        </w:rPr>
        <w:t>,</w:t>
      </w:r>
      <w:r w:rsidRPr="00265C97">
        <w:rPr>
          <w:lang w:val="el-GR"/>
        </w:rPr>
        <w:t xml:space="preserve"> ως εκ τούτου, προκύπτει λόγω της ερμηνείας ενός γεγονότος </w:t>
      </w:r>
      <w:r>
        <w:rPr>
          <w:lang w:val="el-GR"/>
        </w:rPr>
        <w:t>που ακολουθεί το δικό</w:t>
      </w:r>
      <w:r w:rsidRPr="00265C97">
        <w:rPr>
          <w:lang w:val="el-GR"/>
        </w:rPr>
        <w:t xml:space="preserve"> μας μοντέλο </w:t>
      </w:r>
      <w:r>
        <w:rPr>
          <w:lang w:val="el-GR"/>
        </w:rPr>
        <w:t>για τον κόσμο, τον δικό μας εσωτερικό</w:t>
      </w:r>
      <w:r w:rsidRPr="00265C97">
        <w:rPr>
          <w:lang w:val="el-GR"/>
        </w:rPr>
        <w:t xml:space="preserve"> </w:t>
      </w:r>
      <w:r>
        <w:rPr>
          <w:lang w:val="el-GR"/>
        </w:rPr>
        <w:t>νοητικό</w:t>
      </w:r>
      <w:r w:rsidRPr="00265C97">
        <w:rPr>
          <w:lang w:val="el-GR"/>
        </w:rPr>
        <w:t xml:space="preserve"> χάρτη.</w:t>
      </w:r>
    </w:p>
    <w:p w:rsidR="00265C97" w:rsidRPr="00265C97" w:rsidRDefault="00265C97" w:rsidP="00667274">
      <w:pPr>
        <w:jc w:val="both"/>
        <w:rPr>
          <w:lang w:val="el-GR"/>
        </w:rPr>
      </w:pPr>
      <w:r w:rsidRPr="00265C97">
        <w:rPr>
          <w:lang w:val="el-GR"/>
        </w:rPr>
        <w:t xml:space="preserve">Μέσω αυτής της άσκησης οι </w:t>
      </w:r>
      <w:r>
        <w:rPr>
          <w:lang w:val="el-GR"/>
        </w:rPr>
        <w:t>εκπαιδευόμενοι/</w:t>
      </w:r>
      <w:r w:rsidRPr="00265C97">
        <w:rPr>
          <w:lang w:val="el-GR"/>
        </w:rPr>
        <w:t>συμμετέχοντες θα συνειδητοπο</w:t>
      </w:r>
      <w:r>
        <w:rPr>
          <w:lang w:val="el-GR"/>
        </w:rPr>
        <w:t>ιήσουν ότι κάθε εμπειρία έχει τις</w:t>
      </w:r>
      <w:r w:rsidRPr="00265C97">
        <w:rPr>
          <w:lang w:val="el-GR"/>
        </w:rPr>
        <w:t xml:space="preserve"> δικ</w:t>
      </w:r>
      <w:r>
        <w:rPr>
          <w:lang w:val="el-GR"/>
        </w:rPr>
        <w:t>ές τις</w:t>
      </w:r>
      <w:r w:rsidRPr="00265C97">
        <w:rPr>
          <w:lang w:val="el-GR"/>
        </w:rPr>
        <w:t xml:space="preserve"> αισθητηριακές </w:t>
      </w:r>
      <w:r>
        <w:rPr>
          <w:lang w:val="el-GR"/>
        </w:rPr>
        <w:t>προσλαμβάνουσες</w:t>
      </w:r>
      <w:r w:rsidRPr="00265C97">
        <w:rPr>
          <w:lang w:val="el-GR"/>
        </w:rPr>
        <w:t xml:space="preserve"> (όραση, ακοή, όσφρηση, αφή) και ότι μπορεί να αλλάξει εντελώς, αν </w:t>
      </w:r>
      <w:r>
        <w:rPr>
          <w:lang w:val="el-GR"/>
        </w:rPr>
        <w:t>αλλάξει κάποιο από αυτά τα στοιχεία</w:t>
      </w:r>
      <w:r w:rsidRPr="00265C97">
        <w:rPr>
          <w:lang w:val="el-GR"/>
        </w:rPr>
        <w:t>.</w:t>
      </w:r>
    </w:p>
    <w:p w:rsidR="00265C97" w:rsidRPr="00265C97" w:rsidRDefault="00265C97" w:rsidP="00265C97">
      <w:pPr>
        <w:jc w:val="both"/>
        <w:rPr>
          <w:lang w:val="el-GR"/>
        </w:rPr>
      </w:pPr>
      <w:r w:rsidRPr="00265C97">
        <w:rPr>
          <w:lang w:val="el-GR"/>
        </w:rPr>
        <w:t xml:space="preserve">Κατά την εφαρμογή </w:t>
      </w:r>
      <w:r>
        <w:rPr>
          <w:lang w:val="el-GR"/>
        </w:rPr>
        <w:t>της</w:t>
      </w:r>
      <w:r w:rsidRPr="00265C97">
        <w:rPr>
          <w:lang w:val="el-GR"/>
        </w:rPr>
        <w:t xml:space="preserve"> άσκηση</w:t>
      </w:r>
      <w:r>
        <w:rPr>
          <w:lang w:val="el-GR"/>
        </w:rPr>
        <w:t>ς ο εκπαιδευτής/</w:t>
      </w:r>
      <w:r w:rsidRPr="00265C97">
        <w:rPr>
          <w:lang w:val="el-GR"/>
        </w:rPr>
        <w:t>εκπαιδευτικός ακολουθεί αυστηρά τα παρακάτω βήματα:</w:t>
      </w:r>
    </w:p>
    <w:p w:rsidR="00265C97" w:rsidRPr="00265C97" w:rsidRDefault="00265C97" w:rsidP="00265C97">
      <w:pPr>
        <w:jc w:val="both"/>
        <w:rPr>
          <w:lang w:val="el-GR"/>
        </w:rPr>
      </w:pPr>
      <w:r w:rsidRPr="00265C97">
        <w:rPr>
          <w:b/>
          <w:lang w:val="el-GR"/>
        </w:rPr>
        <w:t>Βήμα 1:</w:t>
      </w:r>
      <w:r w:rsidRPr="00265C97">
        <w:rPr>
          <w:lang w:val="el-GR"/>
        </w:rPr>
        <w:t xml:space="preserve"> Φανταστείτε μια δυσάρεστη κατάσταση που συνέβη σε σας στο παρελθόν. Τώρα, μετατρέ</w:t>
      </w:r>
      <w:r>
        <w:rPr>
          <w:lang w:val="el-GR"/>
        </w:rPr>
        <w:t>ψτε</w:t>
      </w:r>
      <w:r w:rsidRPr="00265C97">
        <w:rPr>
          <w:lang w:val="el-GR"/>
        </w:rPr>
        <w:t xml:space="preserve"> την κατάσταση σε μια ταινία και φανταστείτε </w:t>
      </w:r>
      <w:r>
        <w:rPr>
          <w:lang w:val="el-GR"/>
        </w:rPr>
        <w:t xml:space="preserve">τη στη </w:t>
      </w:r>
      <w:r w:rsidRPr="00265C97">
        <w:rPr>
          <w:lang w:val="el-GR"/>
        </w:rPr>
        <w:t>μεγαλύτερ</w:t>
      </w:r>
      <w:r>
        <w:rPr>
          <w:lang w:val="el-GR"/>
        </w:rPr>
        <w:t>η δυνατή</w:t>
      </w:r>
      <w:r w:rsidRPr="00265C97">
        <w:rPr>
          <w:lang w:val="el-GR"/>
        </w:rPr>
        <w:t xml:space="preserve"> λεπτομέρεια. Τι βλέπετε; Τι ακούτε, </w:t>
      </w:r>
      <w:r>
        <w:rPr>
          <w:lang w:val="el-GR"/>
        </w:rPr>
        <w:t xml:space="preserve">τι </w:t>
      </w:r>
      <w:r w:rsidRPr="00265C97">
        <w:rPr>
          <w:lang w:val="el-GR"/>
        </w:rPr>
        <w:t xml:space="preserve">αισθάνεστε; Παρακολουθήστε αυτή την εσωτερική </w:t>
      </w:r>
      <w:r>
        <w:rPr>
          <w:lang w:val="el-GR"/>
        </w:rPr>
        <w:t>ταινία</w:t>
      </w:r>
      <w:r w:rsidRPr="00265C97">
        <w:rPr>
          <w:lang w:val="el-GR"/>
        </w:rPr>
        <w:t xml:space="preserve"> προσεκτικά και </w:t>
      </w:r>
      <w:r>
        <w:rPr>
          <w:lang w:val="el-GR"/>
        </w:rPr>
        <w:t>δώστε</w:t>
      </w:r>
      <w:r w:rsidRPr="00265C97">
        <w:rPr>
          <w:lang w:val="el-GR"/>
        </w:rPr>
        <w:t xml:space="preserve"> προσοχή </w:t>
      </w:r>
      <w:r w:rsidR="002D4DEE">
        <w:rPr>
          <w:lang w:val="el-GR"/>
        </w:rPr>
        <w:t>στα</w:t>
      </w:r>
      <w:r w:rsidRPr="00265C97">
        <w:rPr>
          <w:lang w:val="el-GR"/>
        </w:rPr>
        <w:t xml:space="preserve"> συναισθήματα </w:t>
      </w:r>
      <w:r w:rsidR="002D4DEE">
        <w:rPr>
          <w:lang w:val="el-GR"/>
        </w:rPr>
        <w:t>που ξυπνούν</w:t>
      </w:r>
      <w:r w:rsidRPr="00265C97">
        <w:rPr>
          <w:lang w:val="el-GR"/>
        </w:rPr>
        <w:t xml:space="preserve"> μέσα σας.</w:t>
      </w:r>
    </w:p>
    <w:p w:rsidR="00265C97" w:rsidRPr="00265C97" w:rsidRDefault="00265C97" w:rsidP="00265C97">
      <w:pPr>
        <w:jc w:val="both"/>
        <w:rPr>
          <w:lang w:val="el-GR"/>
        </w:rPr>
      </w:pPr>
      <w:r w:rsidRPr="002D4DEE">
        <w:rPr>
          <w:b/>
          <w:lang w:val="el-GR"/>
        </w:rPr>
        <w:t>Βήμα 2:</w:t>
      </w:r>
      <w:r w:rsidRPr="00265C97">
        <w:rPr>
          <w:lang w:val="el-GR"/>
        </w:rPr>
        <w:t xml:space="preserve"> Στη συνέχεια επιλέξτε ένα είδος μουσικής το οποίο θα πρέπει να είναι </w:t>
      </w:r>
      <w:r w:rsidR="002D4DEE">
        <w:rPr>
          <w:lang w:val="el-GR"/>
        </w:rPr>
        <w:t>αντιτίθεται σ</w:t>
      </w:r>
      <w:r w:rsidRPr="00265C97">
        <w:rPr>
          <w:lang w:val="el-GR"/>
        </w:rPr>
        <w:t xml:space="preserve">τα αρνητικά συναισθήματα που μεταφέρονται από την ταινία, π.χ. </w:t>
      </w:r>
      <w:r w:rsidR="002D4DEE">
        <w:rPr>
          <w:lang w:val="el-GR"/>
        </w:rPr>
        <w:t>μουσική</w:t>
      </w:r>
      <w:r w:rsidRPr="00265C97">
        <w:rPr>
          <w:lang w:val="el-GR"/>
        </w:rPr>
        <w:t xml:space="preserve"> από ένα κινούμενο σχέδιο ή χορευτική μουσική. Τώρα, επαναλάβετε την ταινία που χαρακτηρίζει μια αρνητική κατάσταση, ενώ ακούτε την μουσική που έχετε επιλέξει. Επαναλάβετε </w:t>
      </w:r>
      <w:r w:rsidR="002D4DEE" w:rsidRPr="00265C97">
        <w:rPr>
          <w:lang w:val="el-GR"/>
        </w:rPr>
        <w:t>μερικές φορές</w:t>
      </w:r>
      <w:r w:rsidR="002D4DEE" w:rsidRPr="00265C97">
        <w:rPr>
          <w:lang w:val="el-GR"/>
        </w:rPr>
        <w:t xml:space="preserve"> </w:t>
      </w:r>
      <w:r w:rsidRPr="00265C97">
        <w:rPr>
          <w:lang w:val="el-GR"/>
        </w:rPr>
        <w:t xml:space="preserve">τη διαδικασία </w:t>
      </w:r>
      <w:r w:rsidR="002D4DEE">
        <w:rPr>
          <w:lang w:val="el-GR"/>
        </w:rPr>
        <w:t xml:space="preserve">«παρακολούθησης» της </w:t>
      </w:r>
      <w:r w:rsidRPr="00265C97">
        <w:rPr>
          <w:lang w:val="el-GR"/>
        </w:rPr>
        <w:t>ταινία</w:t>
      </w:r>
      <w:r w:rsidR="002D4DEE">
        <w:rPr>
          <w:lang w:val="el-GR"/>
        </w:rPr>
        <w:t>ς</w:t>
      </w:r>
      <w:r w:rsidRPr="00265C97">
        <w:rPr>
          <w:lang w:val="el-GR"/>
        </w:rPr>
        <w:t xml:space="preserve"> </w:t>
      </w:r>
      <w:r w:rsidR="002D4DEE">
        <w:rPr>
          <w:lang w:val="el-GR"/>
        </w:rPr>
        <w:t xml:space="preserve">με </w:t>
      </w:r>
      <w:r w:rsidRPr="00265C97">
        <w:rPr>
          <w:lang w:val="el-GR"/>
        </w:rPr>
        <w:t>«</w:t>
      </w:r>
      <w:r w:rsidR="002D4DEE">
        <w:rPr>
          <w:lang w:val="el-GR"/>
        </w:rPr>
        <w:t>αταίριαστη</w:t>
      </w:r>
      <w:r w:rsidRPr="00265C97">
        <w:rPr>
          <w:lang w:val="el-GR"/>
        </w:rPr>
        <w:t xml:space="preserve">» μουσική στο </w:t>
      </w:r>
      <w:r w:rsidR="002D4DEE">
        <w:rPr>
          <w:lang w:val="el-GR"/>
        </w:rPr>
        <w:t>υπόβαθρο</w:t>
      </w:r>
      <w:r w:rsidRPr="00265C97">
        <w:rPr>
          <w:lang w:val="el-GR"/>
        </w:rPr>
        <w:t>.</w:t>
      </w:r>
    </w:p>
    <w:p w:rsidR="002D4DEE" w:rsidRPr="002D4DEE" w:rsidRDefault="002D4DEE" w:rsidP="002D4DEE">
      <w:pPr>
        <w:jc w:val="both"/>
        <w:rPr>
          <w:lang w:val="el-GR"/>
        </w:rPr>
      </w:pPr>
      <w:r w:rsidRPr="002D4DEE">
        <w:rPr>
          <w:b/>
          <w:lang w:val="el-GR"/>
        </w:rPr>
        <w:t>Βήμα 3</w:t>
      </w:r>
      <w:r w:rsidRPr="002D4DEE">
        <w:rPr>
          <w:lang w:val="el-GR"/>
        </w:rPr>
        <w:t xml:space="preserve">: </w:t>
      </w:r>
      <w:r>
        <w:rPr>
          <w:lang w:val="el-GR"/>
        </w:rPr>
        <w:t>Επαναλάβετε</w:t>
      </w:r>
      <w:r w:rsidRPr="002D4DEE">
        <w:rPr>
          <w:lang w:val="el-GR"/>
        </w:rPr>
        <w:t xml:space="preserve"> την ταινία στο μυαλό σας και πάλι, ωστόσο, αυτή τη φορά θα πρέπει να το κάνετε χωρίς μουσική και </w:t>
      </w:r>
      <w:r>
        <w:rPr>
          <w:lang w:val="el-GR"/>
        </w:rPr>
        <w:t>δώστε</w:t>
      </w:r>
      <w:r w:rsidRPr="002D4DEE">
        <w:rPr>
          <w:lang w:val="el-GR"/>
        </w:rPr>
        <w:t xml:space="preserve"> προσοχή στα συναισθήματά σας.</w:t>
      </w:r>
    </w:p>
    <w:p w:rsidR="002D4DEE" w:rsidRPr="002D4DEE" w:rsidRDefault="002D4DEE" w:rsidP="002D4DEE">
      <w:pPr>
        <w:jc w:val="both"/>
        <w:rPr>
          <w:lang w:val="el-GR"/>
        </w:rPr>
      </w:pPr>
      <w:r w:rsidRPr="002D4DEE">
        <w:rPr>
          <w:b/>
          <w:lang w:val="el-GR"/>
        </w:rPr>
        <w:lastRenderedPageBreak/>
        <w:t>Βήμα 4</w:t>
      </w:r>
      <w:r>
        <w:rPr>
          <w:lang w:val="el-GR"/>
        </w:rPr>
        <w:t>: Ο εκπαιδευτής/εκπαιδευτικός</w:t>
      </w:r>
      <w:r w:rsidRPr="002D4DEE">
        <w:rPr>
          <w:lang w:val="el-GR"/>
        </w:rPr>
        <w:t xml:space="preserve"> ξεκινά και καθοδηγεί τη συζήτηση με ερωτήσεις όπως:</w:t>
      </w:r>
    </w:p>
    <w:p w:rsidR="002D4DEE" w:rsidRPr="002D4DEE" w:rsidRDefault="002D4DEE" w:rsidP="002D4DEE">
      <w:pPr>
        <w:pStyle w:val="a4"/>
        <w:numPr>
          <w:ilvl w:val="0"/>
          <w:numId w:val="22"/>
        </w:numPr>
        <w:rPr>
          <w:sz w:val="24"/>
          <w:szCs w:val="24"/>
          <w:lang w:val="el-GR"/>
        </w:rPr>
      </w:pPr>
      <w:r w:rsidRPr="002D4DEE">
        <w:rPr>
          <w:sz w:val="24"/>
          <w:szCs w:val="24"/>
          <w:lang w:val="el-GR"/>
        </w:rPr>
        <w:t xml:space="preserve">Πώς μια </w:t>
      </w:r>
      <w:r>
        <w:rPr>
          <w:sz w:val="24"/>
          <w:szCs w:val="24"/>
          <w:lang w:val="el-GR"/>
        </w:rPr>
        <w:t xml:space="preserve">αλλαγή της μουσικής επηρεάζει τη δεδομένη </w:t>
      </w:r>
      <w:r w:rsidRPr="002D4DEE">
        <w:rPr>
          <w:sz w:val="24"/>
          <w:szCs w:val="24"/>
          <w:lang w:val="el-GR"/>
        </w:rPr>
        <w:t>κατάσταση;</w:t>
      </w:r>
    </w:p>
    <w:p w:rsidR="002D4DEE" w:rsidRPr="002D4DEE" w:rsidRDefault="002D4DEE" w:rsidP="002D4DEE">
      <w:pPr>
        <w:pStyle w:val="a4"/>
        <w:numPr>
          <w:ilvl w:val="0"/>
          <w:numId w:val="22"/>
        </w:numPr>
        <w:rPr>
          <w:sz w:val="24"/>
          <w:szCs w:val="24"/>
          <w:lang w:val="el-GR"/>
        </w:rPr>
      </w:pPr>
      <w:r w:rsidRPr="002D4DEE">
        <w:rPr>
          <w:sz w:val="24"/>
          <w:szCs w:val="24"/>
          <w:lang w:val="el-GR"/>
        </w:rPr>
        <w:t xml:space="preserve">Έχετε ποτέ σκεφτεί ότι τελικά οι αισθητηριακές αντιλήψεις και τα συναισθήματα </w:t>
      </w:r>
      <w:r>
        <w:rPr>
          <w:sz w:val="24"/>
          <w:szCs w:val="24"/>
          <w:lang w:val="el-GR"/>
        </w:rPr>
        <w:t>συνθέτουν</w:t>
      </w:r>
      <w:r w:rsidRPr="002D4DEE">
        <w:rPr>
          <w:sz w:val="24"/>
          <w:szCs w:val="24"/>
          <w:lang w:val="el-GR"/>
        </w:rPr>
        <w:t xml:space="preserve"> μέρος της εμπειρίας μας;</w:t>
      </w:r>
    </w:p>
    <w:p w:rsidR="002D4DEE" w:rsidRPr="002D4DEE" w:rsidRDefault="002D4DEE" w:rsidP="002D4DEE">
      <w:pPr>
        <w:pStyle w:val="a4"/>
        <w:numPr>
          <w:ilvl w:val="0"/>
          <w:numId w:val="22"/>
        </w:numPr>
        <w:rPr>
          <w:sz w:val="24"/>
          <w:szCs w:val="24"/>
          <w:lang w:val="el-GR"/>
        </w:rPr>
      </w:pPr>
      <w:r w:rsidRPr="002D4DEE">
        <w:rPr>
          <w:sz w:val="24"/>
          <w:szCs w:val="24"/>
          <w:lang w:val="el-GR"/>
        </w:rPr>
        <w:t>Πως μπορώ να χρησιμοποιήσω αυ</w:t>
      </w:r>
      <w:r>
        <w:rPr>
          <w:sz w:val="24"/>
          <w:szCs w:val="24"/>
          <w:lang w:val="el-GR"/>
        </w:rPr>
        <w:t xml:space="preserve">τή την άσκηση για να μεταβάλλω την </w:t>
      </w:r>
      <w:r w:rsidRPr="002D4DEE">
        <w:rPr>
          <w:sz w:val="24"/>
          <w:szCs w:val="24"/>
          <w:lang w:val="el-GR"/>
        </w:rPr>
        <w:t>αρνητική εμπειρία στο μέλλον;</w:t>
      </w:r>
    </w:p>
    <w:p w:rsidR="002D4DEE" w:rsidRPr="002D4DEE" w:rsidRDefault="002D4DEE" w:rsidP="002D4DEE">
      <w:pPr>
        <w:pStyle w:val="a4"/>
        <w:numPr>
          <w:ilvl w:val="0"/>
          <w:numId w:val="22"/>
        </w:numPr>
        <w:rPr>
          <w:sz w:val="24"/>
          <w:szCs w:val="24"/>
          <w:lang w:val="el-GR"/>
        </w:rPr>
      </w:pPr>
      <w:r w:rsidRPr="002D4DEE">
        <w:rPr>
          <w:sz w:val="24"/>
          <w:szCs w:val="24"/>
          <w:lang w:val="el-GR"/>
        </w:rPr>
        <w:t>Πώς μπορώ να χρησιμοποιήσω την τεχνική που έχω μάθει για την ενίσχυση της θετικής εμπειρίας;</w:t>
      </w:r>
    </w:p>
    <w:p w:rsidR="002D4DEE" w:rsidRPr="002D4DEE" w:rsidRDefault="002D4DEE" w:rsidP="002D4DEE">
      <w:pPr>
        <w:pStyle w:val="a4"/>
        <w:numPr>
          <w:ilvl w:val="0"/>
          <w:numId w:val="22"/>
        </w:numPr>
        <w:rPr>
          <w:sz w:val="24"/>
          <w:szCs w:val="24"/>
          <w:lang w:val="el-GR"/>
        </w:rPr>
      </w:pPr>
      <w:r w:rsidRPr="002D4DEE">
        <w:rPr>
          <w:sz w:val="24"/>
          <w:szCs w:val="24"/>
          <w:lang w:val="el-GR"/>
        </w:rPr>
        <w:t>Πώς αισθάνομαι γενικά μετά την άσκηση;</w:t>
      </w:r>
    </w:p>
    <w:p w:rsidR="002D4DEE" w:rsidRPr="002D4DEE" w:rsidRDefault="002D4DEE" w:rsidP="002D4DEE">
      <w:pPr>
        <w:pStyle w:val="a4"/>
        <w:numPr>
          <w:ilvl w:val="0"/>
          <w:numId w:val="22"/>
        </w:numPr>
        <w:rPr>
          <w:sz w:val="24"/>
          <w:szCs w:val="24"/>
          <w:lang w:val="el-GR"/>
        </w:rPr>
      </w:pPr>
      <w:r w:rsidRPr="002D4DEE">
        <w:rPr>
          <w:sz w:val="24"/>
          <w:szCs w:val="24"/>
          <w:lang w:val="el-GR"/>
        </w:rPr>
        <w:t>Πως μπορώ να χρησιμοποιήσω αυτή την τεχνική για την επίτευξη εσωτερική</w:t>
      </w:r>
      <w:r>
        <w:rPr>
          <w:sz w:val="24"/>
          <w:szCs w:val="24"/>
          <w:lang w:val="el-GR"/>
        </w:rPr>
        <w:t>ς</w:t>
      </w:r>
      <w:r w:rsidRPr="002D4DEE">
        <w:rPr>
          <w:sz w:val="24"/>
          <w:szCs w:val="24"/>
          <w:lang w:val="el-GR"/>
        </w:rPr>
        <w:t xml:space="preserve"> ικανοποίηση</w:t>
      </w:r>
      <w:r>
        <w:rPr>
          <w:sz w:val="24"/>
          <w:szCs w:val="24"/>
          <w:lang w:val="el-GR"/>
        </w:rPr>
        <w:t>ς</w:t>
      </w:r>
      <w:r w:rsidRPr="002D4DEE">
        <w:rPr>
          <w:sz w:val="24"/>
          <w:szCs w:val="24"/>
          <w:lang w:val="el-GR"/>
        </w:rPr>
        <w:t>;</w:t>
      </w:r>
    </w:p>
    <w:p w:rsidR="002D4DEE" w:rsidRPr="002D4DEE" w:rsidRDefault="002D4DEE" w:rsidP="002D4DEE">
      <w:pPr>
        <w:pStyle w:val="a4"/>
        <w:numPr>
          <w:ilvl w:val="0"/>
          <w:numId w:val="22"/>
        </w:num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Ποιες </w:t>
      </w:r>
      <w:r w:rsidRPr="002D4DEE">
        <w:rPr>
          <w:sz w:val="24"/>
          <w:szCs w:val="24"/>
          <w:lang w:val="el-GR"/>
        </w:rPr>
        <w:t xml:space="preserve">μπορεί να είναι οι παγίδες; (π.χ. </w:t>
      </w:r>
      <w:r>
        <w:rPr>
          <w:sz w:val="24"/>
          <w:szCs w:val="24"/>
          <w:lang w:val="el-GR"/>
        </w:rPr>
        <w:t>από την αποφυγή</w:t>
      </w:r>
      <w:r w:rsidRPr="002D4DEE">
        <w:rPr>
          <w:sz w:val="24"/>
          <w:szCs w:val="24"/>
          <w:lang w:val="el-GR"/>
        </w:rPr>
        <w:t xml:space="preserve"> κάθε αρνητική</w:t>
      </w:r>
      <w:r>
        <w:rPr>
          <w:sz w:val="24"/>
          <w:szCs w:val="24"/>
          <w:lang w:val="el-GR"/>
        </w:rPr>
        <w:t>ς</w:t>
      </w:r>
      <w:r w:rsidRPr="002D4DEE">
        <w:rPr>
          <w:sz w:val="24"/>
          <w:szCs w:val="24"/>
          <w:lang w:val="el-GR"/>
        </w:rPr>
        <w:t xml:space="preserve"> εμπειρία</w:t>
      </w:r>
      <w:r>
        <w:rPr>
          <w:sz w:val="24"/>
          <w:szCs w:val="24"/>
          <w:lang w:val="el-GR"/>
        </w:rPr>
        <w:t>ς</w:t>
      </w:r>
      <w:r w:rsidRPr="002D4DEE">
        <w:rPr>
          <w:sz w:val="24"/>
          <w:szCs w:val="24"/>
          <w:lang w:val="el-GR"/>
        </w:rPr>
        <w:t>)</w:t>
      </w:r>
    </w:p>
    <w:p w:rsidR="00615923" w:rsidRDefault="00615923" w:rsidP="00CB5669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Material:</w:t>
      </w:r>
      <w:r w:rsidR="00667274">
        <w:rPr>
          <w:color w:val="17365D" w:themeColor="text2" w:themeShade="BF"/>
        </w:rPr>
        <w:t xml:space="preserve"> /</w:t>
      </w:r>
    </w:p>
    <w:p w:rsidR="000115B0" w:rsidRDefault="00265C97" w:rsidP="000115B0">
      <w:pPr>
        <w:rPr>
          <w:lang w:val="el-GR"/>
        </w:rPr>
      </w:pPr>
      <w:r>
        <w:rPr>
          <w:lang w:val="el-GR"/>
        </w:rPr>
        <w:t>Εναλλακτικά</w:t>
      </w:r>
      <w:r w:rsidR="00667274" w:rsidRPr="00265C97">
        <w:rPr>
          <w:lang w:val="el-GR"/>
        </w:rPr>
        <w:t xml:space="preserve">: </w:t>
      </w:r>
      <w:r>
        <w:rPr>
          <w:lang w:val="el-GR"/>
        </w:rPr>
        <w:t>μουσικό</w:t>
      </w:r>
      <w:r w:rsidRPr="00265C97">
        <w:rPr>
          <w:lang w:val="el-GR"/>
        </w:rPr>
        <w:t xml:space="preserve"> </w:t>
      </w:r>
      <w:r>
        <w:rPr>
          <w:lang w:val="el-GR"/>
        </w:rPr>
        <w:t xml:space="preserve">κομμάτι </w:t>
      </w:r>
      <w:r w:rsidR="00667274" w:rsidRPr="00265C97">
        <w:rPr>
          <w:lang w:val="el-GR"/>
        </w:rPr>
        <w:t xml:space="preserve">– </w:t>
      </w:r>
      <w:r>
        <w:rPr>
          <w:lang w:val="el-GR"/>
        </w:rPr>
        <w:t>θετικό</w:t>
      </w:r>
      <w:r w:rsidR="00667274" w:rsidRPr="00265C97">
        <w:rPr>
          <w:lang w:val="el-GR"/>
        </w:rPr>
        <w:t xml:space="preserve"> </w:t>
      </w:r>
      <w:r>
        <w:rPr>
          <w:lang w:val="el-GR"/>
        </w:rPr>
        <w:t>και</w:t>
      </w:r>
      <w:r w:rsidR="00667274" w:rsidRPr="00265C97">
        <w:rPr>
          <w:lang w:val="el-GR"/>
        </w:rPr>
        <w:t xml:space="preserve"> </w:t>
      </w:r>
      <w:proofErr w:type="spellStart"/>
      <w:r>
        <w:rPr>
          <w:lang w:val="el-GR"/>
        </w:rPr>
        <w:t>αναπτερωτικό</w:t>
      </w:r>
      <w:proofErr w:type="spellEnd"/>
      <w:r w:rsidR="00667274" w:rsidRPr="00265C97">
        <w:rPr>
          <w:lang w:val="el-GR"/>
        </w:rPr>
        <w:t xml:space="preserve"> </w:t>
      </w:r>
    </w:p>
    <w:p w:rsidR="00B91FAB" w:rsidRDefault="0064630B" w:rsidP="00CB5669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0115B0" w:rsidRPr="00265C97" w:rsidRDefault="00265C97" w:rsidP="000115B0">
      <w:pPr>
        <w:rPr>
          <w:lang w:val="el-GR"/>
        </w:rPr>
      </w:pPr>
      <w:r>
        <w:rPr>
          <w:lang w:val="el-GR"/>
        </w:rPr>
        <w:t>Εμπειρική μάθηση</w:t>
      </w:r>
    </w:p>
    <w:p w:rsidR="00615923" w:rsidRDefault="0064630B" w:rsidP="00CB5669">
      <w:pPr>
        <w:pStyle w:val="1"/>
        <w:rPr>
          <w:color w:val="17365D" w:themeColor="text2" w:themeShade="BF"/>
        </w:rPr>
      </w:pPr>
      <w:r w:rsidRPr="0064630B">
        <w:rPr>
          <w:color w:val="17365D" w:themeColor="text2" w:themeShade="BF"/>
        </w:rPr>
        <w:t>Advice for Trainer</w:t>
      </w:r>
      <w:r w:rsidR="00615923" w:rsidRPr="00C30713">
        <w:rPr>
          <w:color w:val="17365D" w:themeColor="text2" w:themeShade="BF"/>
        </w:rPr>
        <w:t>:</w:t>
      </w:r>
    </w:p>
    <w:p w:rsidR="00667274" w:rsidRPr="009373A4" w:rsidRDefault="009373A4" w:rsidP="00667274">
      <w:pPr>
        <w:rPr>
          <w:bCs/>
          <w:lang w:val="el-GR"/>
        </w:rPr>
      </w:pPr>
      <w:r>
        <w:rPr>
          <w:sz w:val="24"/>
          <w:szCs w:val="24"/>
          <w:lang w:val="el-GR"/>
        </w:rPr>
        <w:t>Ο εκπαιδευτής/</w:t>
      </w:r>
      <w:r w:rsidRPr="002D4DEE">
        <w:rPr>
          <w:sz w:val="24"/>
          <w:szCs w:val="24"/>
          <w:lang w:val="el-GR"/>
        </w:rPr>
        <w:t xml:space="preserve">εκπαιδευτικός θα πρέπει να προετοιμαστεί καλά για να μια </w:t>
      </w:r>
      <w:r>
        <w:rPr>
          <w:sz w:val="24"/>
          <w:szCs w:val="24"/>
          <w:lang w:val="el-GR"/>
        </w:rPr>
        <w:t>καθοδηγούμενη</w:t>
      </w:r>
      <w:r w:rsidRPr="002D4DEE">
        <w:rPr>
          <w:sz w:val="24"/>
          <w:szCs w:val="24"/>
          <w:lang w:val="el-GR"/>
        </w:rPr>
        <w:t xml:space="preserve"> συζήτηση (βλέπε παραπάνω), </w:t>
      </w:r>
      <w:r>
        <w:rPr>
          <w:sz w:val="24"/>
          <w:szCs w:val="24"/>
          <w:lang w:val="el-GR"/>
        </w:rPr>
        <w:t>που περιλαμβάνει</w:t>
      </w:r>
      <w:r w:rsidRPr="002D4DEE">
        <w:rPr>
          <w:sz w:val="24"/>
          <w:szCs w:val="24"/>
          <w:lang w:val="el-GR"/>
        </w:rPr>
        <w:t xml:space="preserve"> σαφ</w:t>
      </w:r>
      <w:r>
        <w:rPr>
          <w:sz w:val="24"/>
          <w:szCs w:val="24"/>
          <w:lang w:val="el-GR"/>
        </w:rPr>
        <w:t>είς λειτουργικούς στόχους</w:t>
      </w:r>
      <w:r w:rsidRPr="002D4DEE">
        <w:rPr>
          <w:sz w:val="24"/>
          <w:szCs w:val="24"/>
          <w:lang w:val="el-GR"/>
        </w:rPr>
        <w:t>.</w:t>
      </w:r>
    </w:p>
    <w:p w:rsidR="00667274" w:rsidRPr="009373A4" w:rsidRDefault="002D4DEE" w:rsidP="009373A4">
      <w:pPr>
        <w:rPr>
          <w:sz w:val="24"/>
          <w:szCs w:val="24"/>
          <w:lang w:val="el-GR"/>
        </w:rPr>
      </w:pPr>
      <w:r w:rsidRPr="009373A4">
        <w:rPr>
          <w:sz w:val="24"/>
          <w:szCs w:val="24"/>
          <w:lang w:val="el-GR"/>
        </w:rPr>
        <w:t xml:space="preserve">Η άσκηση προορίζεται για ενήλικες και μπορεί να χρησιμοποιηθεί είτε </w:t>
      </w:r>
      <w:r w:rsidR="009373A4" w:rsidRPr="009373A4">
        <w:rPr>
          <w:sz w:val="24"/>
          <w:szCs w:val="24"/>
          <w:lang w:val="el-GR"/>
        </w:rPr>
        <w:t>ατομικά</w:t>
      </w:r>
      <w:r w:rsidRPr="009373A4">
        <w:rPr>
          <w:sz w:val="24"/>
          <w:szCs w:val="24"/>
          <w:lang w:val="el-GR"/>
        </w:rPr>
        <w:t xml:space="preserve"> ή με μια μικρή ομάδα.</w:t>
      </w:r>
      <w:r w:rsidR="009373A4">
        <w:rPr>
          <w:sz w:val="24"/>
          <w:szCs w:val="24"/>
          <w:lang w:val="el-GR"/>
        </w:rPr>
        <w:t xml:space="preserve"> </w:t>
      </w:r>
      <w:r w:rsidRPr="009373A4">
        <w:rPr>
          <w:sz w:val="24"/>
          <w:szCs w:val="24"/>
          <w:lang w:val="el-GR"/>
        </w:rPr>
        <w:t xml:space="preserve">Ο εκπαιδευτής θα πρέπει να λάβει υπόψη </w:t>
      </w:r>
      <w:r w:rsidR="009373A4" w:rsidRPr="009373A4">
        <w:rPr>
          <w:sz w:val="24"/>
          <w:szCs w:val="24"/>
          <w:lang w:val="el-GR"/>
        </w:rPr>
        <w:t xml:space="preserve">του </w:t>
      </w:r>
      <w:r w:rsidRPr="009373A4">
        <w:rPr>
          <w:sz w:val="24"/>
          <w:szCs w:val="24"/>
          <w:lang w:val="el-GR"/>
        </w:rPr>
        <w:t>ότι η συνεργασία με μικρή ομάδα απαιτεί πολύ υψηλό επίπεδο εμπιστοσύνης μεταξύ των συμμετεχόντων που κατά συνέπεια οδηγεί σε περισσότερο ανοικτές και προσωπικές αλληλεπιδράσεις.</w:t>
      </w:r>
    </w:p>
    <w:p w:rsidR="002D4DEE" w:rsidRPr="002D4DEE" w:rsidRDefault="002D4DEE" w:rsidP="002D4DEE">
      <w:pPr>
        <w:rPr>
          <w:b/>
          <w:bCs/>
          <w:sz w:val="24"/>
          <w:szCs w:val="24"/>
          <w:lang w:val="el-GR"/>
        </w:rPr>
      </w:pPr>
    </w:p>
    <w:p w:rsidR="00615923" w:rsidRDefault="00615923" w:rsidP="00615923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0115B0" w:rsidRDefault="00667274" w:rsidP="000115B0">
      <w:pPr>
        <w:rPr>
          <w:bCs/>
        </w:rPr>
      </w:pPr>
      <w:r w:rsidRPr="00FD4EF2">
        <w:rPr>
          <w:bCs/>
        </w:rPr>
        <w:t xml:space="preserve">Richard </w:t>
      </w:r>
      <w:proofErr w:type="spellStart"/>
      <w:r w:rsidRPr="00FD4EF2">
        <w:rPr>
          <w:bCs/>
        </w:rPr>
        <w:t>Bandler</w:t>
      </w:r>
      <w:proofErr w:type="spellEnd"/>
      <w:r>
        <w:rPr>
          <w:bCs/>
        </w:rPr>
        <w:t xml:space="preserve">. </w:t>
      </w:r>
    </w:p>
    <w:p w:rsidR="00667274" w:rsidRDefault="00667274" w:rsidP="00667274">
      <w:pPr>
        <w:spacing w:after="0"/>
      </w:pPr>
      <w:r w:rsidRPr="00FD4EF2">
        <w:t>NLP/ Practice book (2002, 2005)</w:t>
      </w:r>
      <w:r>
        <w:t xml:space="preserve">: The structure of magic: A book About Communication and Change (1976). Science and </w:t>
      </w:r>
      <w:proofErr w:type="spellStart"/>
      <w:r>
        <w:t>Behavior</w:t>
      </w:r>
      <w:proofErr w:type="spellEnd"/>
      <w:r>
        <w:t xml:space="preserve"> Book. </w:t>
      </w:r>
    </w:p>
    <w:p w:rsidR="00667274" w:rsidRDefault="00D237B3" w:rsidP="00667274">
      <w:pPr>
        <w:spacing w:after="0"/>
      </w:pPr>
      <w:hyperlink r:id="rId8" w:history="1">
        <w:r w:rsidR="00667274" w:rsidRPr="00ED6267">
          <w:rPr>
            <w:rStyle w:val="-"/>
          </w:rPr>
          <w:t>www.richardbandler.com</w:t>
        </w:r>
      </w:hyperlink>
      <w:r w:rsidR="00667274">
        <w:t xml:space="preserve"> </w:t>
      </w:r>
    </w:p>
    <w:p w:rsidR="00667274" w:rsidRDefault="00D237B3" w:rsidP="00667274">
      <w:pPr>
        <w:spacing w:after="0"/>
      </w:pPr>
      <w:hyperlink r:id="rId9" w:history="1">
        <w:r w:rsidR="00667274" w:rsidRPr="00ED6267">
          <w:rPr>
            <w:rStyle w:val="-"/>
          </w:rPr>
          <w:t>www.mastermindakademija.com</w:t>
        </w:r>
      </w:hyperlink>
    </w:p>
    <w:p w:rsidR="00667274" w:rsidRPr="00FD4EF2" w:rsidRDefault="00667274" w:rsidP="00667274">
      <w:pPr>
        <w:spacing w:after="0"/>
      </w:pPr>
      <w:r>
        <w:t xml:space="preserve">Sonja </w:t>
      </w:r>
      <w:proofErr w:type="spellStart"/>
      <w:r>
        <w:t>Bercko</w:t>
      </w:r>
      <w:proofErr w:type="spellEnd"/>
      <w:r>
        <w:t xml:space="preserve"> adapted exercise!!</w:t>
      </w:r>
    </w:p>
    <w:p w:rsidR="00BB1470" w:rsidRDefault="0064630B" w:rsidP="00C30713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Handouts</w:t>
      </w:r>
      <w:r w:rsidR="00C30713" w:rsidRPr="00C30713">
        <w:rPr>
          <w:color w:val="17365D" w:themeColor="text2" w:themeShade="BF"/>
        </w:rPr>
        <w:t>:</w:t>
      </w:r>
      <w:r w:rsidR="00667274">
        <w:rPr>
          <w:color w:val="17365D" w:themeColor="text2" w:themeShade="BF"/>
        </w:rPr>
        <w:t xml:space="preserve"> /</w:t>
      </w:r>
    </w:p>
    <w:p w:rsidR="00C30713" w:rsidRPr="00C30713" w:rsidRDefault="00C30713" w:rsidP="000115B0"/>
    <w:sectPr w:rsidR="00C30713" w:rsidRPr="00C30713" w:rsidSect="007A5362">
      <w:headerReference w:type="default" r:id="rId10"/>
      <w:footerReference w:type="default" r:id="rId11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7B3" w:rsidRDefault="00D237B3" w:rsidP="000D1CD3">
      <w:pPr>
        <w:spacing w:after="0" w:line="240" w:lineRule="auto"/>
      </w:pPr>
      <w:r>
        <w:separator/>
      </w:r>
    </w:p>
  </w:endnote>
  <w:endnote w:type="continuationSeparator" w:id="0">
    <w:p w:rsidR="00D237B3" w:rsidRDefault="00D237B3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7B3" w:rsidRDefault="00D237B3" w:rsidP="000D1CD3">
      <w:pPr>
        <w:spacing w:after="0" w:line="240" w:lineRule="auto"/>
      </w:pPr>
      <w:r>
        <w:separator/>
      </w:r>
    </w:p>
  </w:footnote>
  <w:footnote w:type="continuationSeparator" w:id="0">
    <w:p w:rsidR="00D237B3" w:rsidRDefault="00D237B3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900B9"/>
    <w:multiLevelType w:val="hybridMultilevel"/>
    <w:tmpl w:val="FB06D8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21"/>
  </w:num>
  <w:num w:numId="5">
    <w:abstractNumId w:val="3"/>
  </w:num>
  <w:num w:numId="6">
    <w:abstractNumId w:val="9"/>
  </w:num>
  <w:num w:numId="7">
    <w:abstractNumId w:val="11"/>
  </w:num>
  <w:num w:numId="8">
    <w:abstractNumId w:val="12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5C97"/>
    <w:rsid w:val="0026616F"/>
    <w:rsid w:val="00271FF4"/>
    <w:rsid w:val="002775A6"/>
    <w:rsid w:val="0029066F"/>
    <w:rsid w:val="0029080A"/>
    <w:rsid w:val="002A460F"/>
    <w:rsid w:val="002D4DEE"/>
    <w:rsid w:val="002F1653"/>
    <w:rsid w:val="00302D80"/>
    <w:rsid w:val="0030616A"/>
    <w:rsid w:val="00320376"/>
    <w:rsid w:val="00332D28"/>
    <w:rsid w:val="00350EBF"/>
    <w:rsid w:val="00365016"/>
    <w:rsid w:val="003B3661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67274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373A4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172A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237B3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EF6F38-D528-47E0-AC0F-08F5E10D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99"/>
    <w:qFormat/>
    <w:rsid w:val="00615923"/>
    <w:pPr>
      <w:ind w:left="720"/>
      <w:contextualSpacing/>
    </w:pPr>
  </w:style>
  <w:style w:type="paragraph" w:styleId="a5">
    <w:name w:val="header"/>
    <w:basedOn w:val="a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chardbandle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termindakademij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11BE9-4880-43BE-AAE3-88F29707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2</cp:revision>
  <dcterms:created xsi:type="dcterms:W3CDTF">2015-03-02T11:24:00Z</dcterms:created>
  <dcterms:modified xsi:type="dcterms:W3CDTF">2015-03-02T11:24:00Z</dcterms:modified>
</cp:coreProperties>
</file>