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6A620A">
      <w:pPr>
        <w:pStyle w:val="a3"/>
        <w:pBdr>
          <w:bottom w:val="none" w:sz="0" w:space="0" w:color="auto"/>
        </w:pBdr>
        <w:jc w:val="both"/>
        <w:rPr>
          <w:sz w:val="44"/>
        </w:rPr>
      </w:pPr>
      <w:r>
        <w:rPr>
          <w:sz w:val="44"/>
        </w:rPr>
        <w:t>Title:</w:t>
      </w:r>
      <w:r w:rsidR="00CE0B3A">
        <w:rPr>
          <w:sz w:val="44"/>
        </w:rPr>
        <w:t xml:space="preserve"> </w:t>
      </w:r>
      <w:r w:rsidR="006A620A">
        <w:rPr>
          <w:sz w:val="44"/>
          <w:lang w:val="el-GR"/>
        </w:rPr>
        <w:t>Βρείτε τη ροή</w:t>
      </w:r>
    </w:p>
    <w:p w:rsidR="00E34E16" w:rsidRPr="008B3FF3" w:rsidRDefault="008B3FF3" w:rsidP="006A620A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C401A2">
        <w:rPr>
          <w:sz w:val="24"/>
        </w:rPr>
        <w:t>SLINTEGRA009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6A620A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6A620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6A620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6A620A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6A620A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6A620A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6A62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6A62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6A62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CE0B3A" w:rsidP="006A620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3-5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A620A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6A620A" w:rsidRPr="006A620A" w:rsidRDefault="006A620A" w:rsidP="006A620A">
      <w:pPr>
        <w:jc w:val="both"/>
        <w:rPr>
          <w:lang w:val="el-GR"/>
        </w:rPr>
      </w:pPr>
      <w:r>
        <w:rPr>
          <w:lang w:val="el-GR"/>
        </w:rPr>
        <w:t>Επαναφόρτιση/επανεκκίνηση λόγω υπερφόρτωσης νου-σώματος με καθημερινή πληροφόρηση, πολλαπλές παράλληλες εργασίες και αισθητηριακά δεδομένα</w:t>
      </w:r>
    </w:p>
    <w:p w:rsidR="00615923" w:rsidRPr="006A620A" w:rsidRDefault="00615923" w:rsidP="006A620A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6A620A">
        <w:rPr>
          <w:color w:val="17365D" w:themeColor="text2" w:themeShade="BF"/>
          <w:lang w:val="el-GR"/>
        </w:rPr>
        <w:t>:</w:t>
      </w:r>
    </w:p>
    <w:p w:rsidR="006A620A" w:rsidRPr="006A620A" w:rsidRDefault="006A620A" w:rsidP="006A620A">
      <w:pPr>
        <w:jc w:val="both"/>
        <w:rPr>
          <w:lang w:val="el-GR"/>
        </w:rPr>
      </w:pPr>
      <w:r w:rsidRPr="006A620A">
        <w:rPr>
          <w:lang w:val="el-GR"/>
        </w:rPr>
        <w:t xml:space="preserve">Χαλαρώστε και να </w:t>
      </w:r>
      <w:r>
        <w:rPr>
          <w:lang w:val="el-GR"/>
        </w:rPr>
        <w:t>πηγαίνετε</w:t>
      </w:r>
      <w:r w:rsidRPr="006A620A">
        <w:rPr>
          <w:lang w:val="el-GR"/>
        </w:rPr>
        <w:t xml:space="preserve"> πίσω σε μια εποχή </w:t>
      </w:r>
      <w:r>
        <w:rPr>
          <w:lang w:val="el-GR"/>
        </w:rPr>
        <w:t>κατά την οποία</w:t>
      </w:r>
      <w:r w:rsidRPr="006A620A">
        <w:rPr>
          <w:lang w:val="el-GR"/>
        </w:rPr>
        <w:t xml:space="preserve"> οι δράσεις και </w:t>
      </w:r>
      <w:r>
        <w:rPr>
          <w:lang w:val="el-GR"/>
        </w:rPr>
        <w:t>οι</w:t>
      </w:r>
      <w:r w:rsidRPr="006A620A">
        <w:rPr>
          <w:lang w:val="el-GR"/>
        </w:rPr>
        <w:t xml:space="preserve"> αποφάσεις σας </w:t>
      </w:r>
      <w:proofErr w:type="spellStart"/>
      <w:r>
        <w:rPr>
          <w:lang w:val="el-GR"/>
        </w:rPr>
        <w:t>προέκυπταν</w:t>
      </w:r>
      <w:proofErr w:type="spellEnd"/>
      <w:r w:rsidRPr="006A620A">
        <w:rPr>
          <w:lang w:val="el-GR"/>
        </w:rPr>
        <w:t xml:space="preserve"> αβίαστα. Κλείστε τα μάτια σας και ζητήστε από το μυαλό σας να σας μεταφέρει πίσω σε αυτή την περίπτωση. </w:t>
      </w:r>
      <w:r>
        <w:rPr>
          <w:lang w:val="el-GR"/>
        </w:rPr>
        <w:t>Καθώς βλέπετε</w:t>
      </w:r>
      <w:r w:rsidRPr="006A620A">
        <w:rPr>
          <w:lang w:val="el-GR"/>
        </w:rPr>
        <w:t xml:space="preserve"> τον εαυτό σας σε αυτή τη μοναδική </w:t>
      </w:r>
      <w:r>
        <w:rPr>
          <w:lang w:val="el-GR"/>
        </w:rPr>
        <w:t>περίσταση</w:t>
      </w:r>
      <w:r w:rsidRPr="006A620A">
        <w:rPr>
          <w:lang w:val="el-GR"/>
        </w:rPr>
        <w:t xml:space="preserve"> εκείνη τη στιγμή, </w:t>
      </w:r>
      <w:r>
        <w:rPr>
          <w:lang w:val="el-GR"/>
        </w:rPr>
        <w:t>εισέλθετε</w:t>
      </w:r>
      <w:r w:rsidRPr="006A620A">
        <w:rPr>
          <w:lang w:val="el-GR"/>
        </w:rPr>
        <w:t xml:space="preserve"> μέσα στον εαυτό σας, </w:t>
      </w:r>
      <w:r>
        <w:rPr>
          <w:lang w:val="el-GR"/>
        </w:rPr>
        <w:t>ώστε να μπορέσετε</w:t>
      </w:r>
      <w:r w:rsidRPr="006A620A">
        <w:rPr>
          <w:lang w:val="el-GR"/>
        </w:rPr>
        <w:t xml:space="preserve"> να δείτε μέσα από τα δικά σας μάτια, </w:t>
      </w:r>
      <w:r>
        <w:rPr>
          <w:lang w:val="el-GR"/>
        </w:rPr>
        <w:t>να ακούσ</w:t>
      </w:r>
      <w:r w:rsidRPr="006A620A">
        <w:rPr>
          <w:lang w:val="el-GR"/>
        </w:rPr>
        <w:t>ε</w:t>
      </w:r>
      <w:r>
        <w:rPr>
          <w:lang w:val="el-GR"/>
        </w:rPr>
        <w:t>τε</w:t>
      </w:r>
      <w:r w:rsidRPr="006A620A">
        <w:rPr>
          <w:lang w:val="el-GR"/>
        </w:rPr>
        <w:t xml:space="preserve"> με τα δικά σας αυτιά και να αισθανθείτε αυτό που </w:t>
      </w:r>
      <w:r>
        <w:rPr>
          <w:lang w:val="el-GR"/>
        </w:rPr>
        <w:t>βιώσατε</w:t>
      </w:r>
      <w:r w:rsidRPr="006A620A">
        <w:rPr>
          <w:lang w:val="el-GR"/>
        </w:rPr>
        <w:t xml:space="preserve"> εκείνη τη στιγμή. </w:t>
      </w:r>
      <w:r>
        <w:rPr>
          <w:lang w:val="el-GR"/>
        </w:rPr>
        <w:t xml:space="preserve">Κάντε μια ξεχωριστή χειρονομία </w:t>
      </w:r>
      <w:r w:rsidRPr="006A620A">
        <w:rPr>
          <w:lang w:val="el-GR"/>
        </w:rPr>
        <w:t>- πατήστε μαζί τον α</w:t>
      </w:r>
      <w:r>
        <w:rPr>
          <w:lang w:val="el-GR"/>
        </w:rPr>
        <w:t xml:space="preserve">ντίχειρα και το μεσαίο δάκτυλο </w:t>
      </w:r>
      <w:r w:rsidRPr="006A620A">
        <w:rPr>
          <w:lang w:val="el-GR"/>
        </w:rPr>
        <w:t xml:space="preserve">ή </w:t>
      </w:r>
      <w:r>
        <w:rPr>
          <w:lang w:val="el-GR"/>
        </w:rPr>
        <w:t xml:space="preserve">σχηματίστε </w:t>
      </w:r>
      <w:r w:rsidRPr="006A620A">
        <w:rPr>
          <w:lang w:val="el-GR"/>
        </w:rPr>
        <w:t xml:space="preserve">γροθιά ή αγγίξτε </w:t>
      </w:r>
      <w:r>
        <w:rPr>
          <w:lang w:val="el-GR"/>
        </w:rPr>
        <w:t xml:space="preserve">τον </w:t>
      </w:r>
      <w:r w:rsidRPr="006A620A">
        <w:rPr>
          <w:lang w:val="el-GR"/>
        </w:rPr>
        <w:t xml:space="preserve">λοβό του </w:t>
      </w:r>
      <w:r>
        <w:rPr>
          <w:lang w:val="el-GR"/>
        </w:rPr>
        <w:t xml:space="preserve">αυτιού σας </w:t>
      </w:r>
      <w:r w:rsidRPr="006A620A">
        <w:rPr>
          <w:lang w:val="el-GR"/>
        </w:rPr>
        <w:t>κ</w:t>
      </w:r>
      <w:r>
        <w:rPr>
          <w:lang w:val="el-GR"/>
        </w:rPr>
        <w:t>.λπ</w:t>
      </w:r>
      <w:r w:rsidRPr="006A620A">
        <w:rPr>
          <w:lang w:val="el-GR"/>
        </w:rPr>
        <w:t>. Τώρα μεγιστοποιή</w:t>
      </w:r>
      <w:r>
        <w:rPr>
          <w:lang w:val="el-GR"/>
        </w:rPr>
        <w:t>στε</w:t>
      </w:r>
      <w:r w:rsidRPr="006A620A">
        <w:rPr>
          <w:lang w:val="el-GR"/>
        </w:rPr>
        <w:t xml:space="preserve"> την εσωτερική εικόνα σας, προσθέστε περισσότερο φως, πιο ζωντανά χρώματα και ήχους που συνδέ</w:t>
      </w:r>
      <w:r>
        <w:rPr>
          <w:lang w:val="el-GR"/>
        </w:rPr>
        <w:t>ετε</w:t>
      </w:r>
      <w:r w:rsidRPr="006A620A">
        <w:rPr>
          <w:lang w:val="el-GR"/>
        </w:rPr>
        <w:t xml:space="preserve"> με την εμπειρία. Αυξήστε την πίεση / ένταση </w:t>
      </w:r>
      <w:r>
        <w:rPr>
          <w:lang w:val="el-GR"/>
        </w:rPr>
        <w:t>της επιλεγμένης χειρονομία σας. Όταν φτάσετε σε ένα μέγιστο, αφήστε τη</w:t>
      </w:r>
      <w:r w:rsidRPr="006A620A">
        <w:rPr>
          <w:lang w:val="el-GR"/>
        </w:rPr>
        <w:t xml:space="preserve">. </w:t>
      </w:r>
      <w:r>
        <w:rPr>
          <w:lang w:val="el-GR"/>
        </w:rPr>
        <w:t>Κουνήστε</w:t>
      </w:r>
      <w:r w:rsidRPr="006A620A">
        <w:rPr>
          <w:lang w:val="el-GR"/>
        </w:rPr>
        <w:t xml:space="preserve"> και τα δύο χέρια.</w:t>
      </w:r>
    </w:p>
    <w:p w:rsidR="006A620A" w:rsidRPr="006A620A" w:rsidRDefault="006A620A" w:rsidP="006A620A">
      <w:pPr>
        <w:jc w:val="both"/>
        <w:rPr>
          <w:lang w:val="el-GR"/>
        </w:rPr>
      </w:pPr>
      <w:r w:rsidRPr="006A620A">
        <w:rPr>
          <w:lang w:val="el-GR"/>
        </w:rPr>
        <w:t xml:space="preserve">Για να ενεργοποιήσετε ξανά </w:t>
      </w:r>
      <w:r>
        <w:rPr>
          <w:lang w:val="el-GR"/>
        </w:rPr>
        <w:t>το καλό σας συναίσθημα</w:t>
      </w:r>
      <w:r w:rsidR="002F6C6D">
        <w:rPr>
          <w:lang w:val="el-GR"/>
        </w:rPr>
        <w:t>/κατάσταση ροής</w:t>
      </w:r>
      <w:bookmarkStart w:id="0" w:name="_GoBack"/>
      <w:bookmarkEnd w:id="0"/>
      <w:r w:rsidRPr="006A620A">
        <w:rPr>
          <w:lang w:val="el-GR"/>
        </w:rPr>
        <w:t xml:space="preserve"> </w:t>
      </w:r>
      <w:r>
        <w:rPr>
          <w:lang w:val="el-GR"/>
        </w:rPr>
        <w:t>κάνετε</w:t>
      </w:r>
      <w:r w:rsidRPr="006A620A">
        <w:rPr>
          <w:lang w:val="el-GR"/>
        </w:rPr>
        <w:t xml:space="preserve"> την ίδια χειρονομία. (</w:t>
      </w:r>
      <w:r>
        <w:rPr>
          <w:lang w:val="el-GR"/>
        </w:rPr>
        <w:t>Ο σ</w:t>
      </w:r>
      <w:r w:rsidRPr="006A620A">
        <w:rPr>
          <w:lang w:val="el-GR"/>
        </w:rPr>
        <w:t>υναισθηματικό</w:t>
      </w:r>
      <w:r>
        <w:rPr>
          <w:lang w:val="el-GR"/>
        </w:rPr>
        <w:t>ς εγκέφαλός</w:t>
      </w:r>
      <w:r w:rsidRPr="006A620A">
        <w:rPr>
          <w:lang w:val="el-GR"/>
        </w:rPr>
        <w:t xml:space="preserve"> σας, π.χ. </w:t>
      </w:r>
      <w:proofErr w:type="spellStart"/>
      <w:r w:rsidRPr="006A620A">
        <w:rPr>
          <w:lang w:val="el-GR"/>
        </w:rPr>
        <w:t>μεταιχμιακό</w:t>
      </w:r>
      <w:proofErr w:type="spellEnd"/>
      <w:r w:rsidRPr="006A620A">
        <w:rPr>
          <w:lang w:val="el-GR"/>
        </w:rPr>
        <w:t xml:space="preserve"> σύστημα μπορεί να αναπαρ</w:t>
      </w:r>
      <w:r>
        <w:rPr>
          <w:lang w:val="el-GR"/>
        </w:rPr>
        <w:t>αγ</w:t>
      </w:r>
      <w:r w:rsidRPr="006A620A">
        <w:rPr>
          <w:lang w:val="el-GR"/>
        </w:rPr>
        <w:t xml:space="preserve">άγει αυτές τις αισθήσεις και να βρει </w:t>
      </w:r>
      <w:r>
        <w:rPr>
          <w:lang w:val="el-GR"/>
        </w:rPr>
        <w:t>τη «ροή»</w:t>
      </w:r>
      <w:r w:rsidRPr="006A620A">
        <w:rPr>
          <w:lang w:val="el-GR"/>
        </w:rPr>
        <w:t xml:space="preserve"> σας όποτε θέλετε).</w:t>
      </w:r>
    </w:p>
    <w:p w:rsidR="00615923" w:rsidRDefault="00615923" w:rsidP="006A620A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CE0B3A">
        <w:rPr>
          <w:color w:val="17365D" w:themeColor="text2" w:themeShade="BF"/>
        </w:rPr>
        <w:t xml:space="preserve"> /</w:t>
      </w:r>
    </w:p>
    <w:p w:rsidR="000115B0" w:rsidRPr="000115B0" w:rsidRDefault="000115B0" w:rsidP="006A620A">
      <w:pPr>
        <w:jc w:val="both"/>
      </w:pPr>
    </w:p>
    <w:p w:rsidR="00B91FAB" w:rsidRDefault="0064630B" w:rsidP="006A620A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CE0B3A" w:rsidRPr="006A620A" w:rsidRDefault="006A620A" w:rsidP="006A620A">
      <w:pPr>
        <w:jc w:val="both"/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6A620A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  <w:r w:rsidR="00CE0B3A">
        <w:rPr>
          <w:color w:val="17365D" w:themeColor="text2" w:themeShade="BF"/>
        </w:rPr>
        <w:t xml:space="preserve"> /</w:t>
      </w:r>
    </w:p>
    <w:p w:rsidR="000115B0" w:rsidRPr="000115B0" w:rsidRDefault="000115B0" w:rsidP="006A620A">
      <w:pPr>
        <w:jc w:val="both"/>
      </w:pPr>
    </w:p>
    <w:p w:rsidR="00615923" w:rsidRDefault="00615923" w:rsidP="006A620A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Default="00CE0B3A" w:rsidP="006A620A">
      <w:pPr>
        <w:jc w:val="both"/>
        <w:rPr>
          <w:lang w:val="en-US"/>
        </w:rPr>
      </w:pPr>
      <w:r>
        <w:rPr>
          <w:lang w:val="en-US"/>
        </w:rPr>
        <w:t>NLP technique /</w:t>
      </w:r>
      <w:proofErr w:type="gramStart"/>
      <w:r>
        <w:rPr>
          <w:lang w:val="en-US"/>
        </w:rPr>
        <w:t>dr</w:t>
      </w:r>
      <w:proofErr w:type="gramEnd"/>
      <w:r>
        <w:rPr>
          <w:lang w:val="en-US"/>
        </w:rPr>
        <w:t xml:space="preserve">. Richard </w:t>
      </w:r>
      <w:proofErr w:type="spellStart"/>
      <w:r>
        <w:rPr>
          <w:lang w:val="en-US"/>
        </w:rPr>
        <w:t>Bandler</w:t>
      </w:r>
      <w:proofErr w:type="spellEnd"/>
      <w:r>
        <w:rPr>
          <w:lang w:val="en-US"/>
        </w:rPr>
        <w:t xml:space="preserve">/; James D. Baird, Ph.D. Happiness Genes. Franklin Lakes N.J., New Page Books.  </w:t>
      </w:r>
    </w:p>
    <w:p w:rsidR="00CE0B3A" w:rsidRPr="000115B0" w:rsidRDefault="00CE0B3A" w:rsidP="006A620A">
      <w:pPr>
        <w:jc w:val="both"/>
      </w:pPr>
      <w:r>
        <w:rPr>
          <w:lang w:val="en-US"/>
        </w:rPr>
        <w:t>*</w:t>
      </w:r>
      <w:r w:rsidRPr="00CE0B3A">
        <w:rPr>
          <w:lang w:val="en-US"/>
        </w:rPr>
        <w:t xml:space="preserve"> </w:t>
      </w:r>
      <w:r>
        <w:rPr>
          <w:lang w:val="en-US"/>
        </w:rPr>
        <w:t xml:space="preserve">Integra Institute (Sonja </w:t>
      </w:r>
      <w:proofErr w:type="spellStart"/>
      <w:r>
        <w:rPr>
          <w:lang w:val="en-US"/>
        </w:rPr>
        <w:t>Bercko</w:t>
      </w:r>
      <w:proofErr w:type="spellEnd"/>
      <w:r>
        <w:rPr>
          <w:lang w:val="en-US"/>
        </w:rPr>
        <w:t xml:space="preserve">, NLP spec. </w:t>
      </w:r>
      <w:proofErr w:type="spellStart"/>
      <w:r>
        <w:rPr>
          <w:lang w:val="en-US"/>
        </w:rPr>
        <w:t>neurolinguist</w:t>
      </w:r>
      <w:proofErr w:type="spellEnd"/>
      <w:r>
        <w:rPr>
          <w:lang w:val="en-US"/>
        </w:rPr>
        <w:t>)</w:t>
      </w:r>
    </w:p>
    <w:p w:rsidR="00BB1470" w:rsidRDefault="0064630B" w:rsidP="006A620A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6A620A">
      <w:pPr>
        <w:jc w:val="both"/>
      </w:pP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00B" w:rsidRDefault="00AC000B" w:rsidP="000D1CD3">
      <w:pPr>
        <w:spacing w:after="0" w:line="240" w:lineRule="auto"/>
      </w:pPr>
      <w:r>
        <w:separator/>
      </w:r>
    </w:p>
  </w:endnote>
  <w:endnote w:type="continuationSeparator" w:id="0">
    <w:p w:rsidR="00AC000B" w:rsidRDefault="00AC000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00B" w:rsidRDefault="00AC000B" w:rsidP="000D1CD3">
      <w:pPr>
        <w:spacing w:after="0" w:line="240" w:lineRule="auto"/>
      </w:pPr>
      <w:r>
        <w:separator/>
      </w:r>
    </w:p>
  </w:footnote>
  <w:footnote w:type="continuationSeparator" w:id="0">
    <w:p w:rsidR="00AC000B" w:rsidRDefault="00AC000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58F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6C6D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4342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A620A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000B"/>
    <w:rsid w:val="00AC344D"/>
    <w:rsid w:val="00AF4D6B"/>
    <w:rsid w:val="00B10397"/>
    <w:rsid w:val="00B16F0F"/>
    <w:rsid w:val="00B21066"/>
    <w:rsid w:val="00B56F34"/>
    <w:rsid w:val="00B83669"/>
    <w:rsid w:val="00B91FAB"/>
    <w:rsid w:val="00BA7C17"/>
    <w:rsid w:val="00BB1470"/>
    <w:rsid w:val="00BC1CFE"/>
    <w:rsid w:val="00BF1281"/>
    <w:rsid w:val="00C30713"/>
    <w:rsid w:val="00C401A2"/>
    <w:rsid w:val="00C63C35"/>
    <w:rsid w:val="00C70780"/>
    <w:rsid w:val="00CB3C0A"/>
    <w:rsid w:val="00CB5669"/>
    <w:rsid w:val="00CC060C"/>
    <w:rsid w:val="00CC24CA"/>
    <w:rsid w:val="00CE0B3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1B8166-7E8B-4623-9B61-C09FC135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021FC-CF7E-4403-AAA9-B7AAD45D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2015-02-23T21:26:00Z</dcterms:created>
  <dcterms:modified xsi:type="dcterms:W3CDTF">2015-02-23T21:26:00Z</dcterms:modified>
</cp:coreProperties>
</file>