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5F47" w:rsidRPr="000C5F47" w:rsidRDefault="000C5F47" w:rsidP="000C5F47">
      <w:pPr>
        <w:spacing w:after="300" w:line="240" w:lineRule="auto"/>
        <w:contextualSpacing/>
        <w:rPr>
          <w:rFonts w:ascii="Cambria" w:eastAsia="Times New Roman" w:hAnsi="Cambria" w:cs="Times New Roman"/>
          <w:color w:val="17365D"/>
          <w:spacing w:val="5"/>
          <w:kern w:val="28"/>
          <w:sz w:val="44"/>
          <w:szCs w:val="52"/>
          <w:lang w:val="sl-SI"/>
        </w:rPr>
      </w:pPr>
      <w:bookmarkStart w:id="0" w:name="_GoBack"/>
      <w:bookmarkEnd w:id="0"/>
      <w:r w:rsidRPr="000C5F47">
        <w:rPr>
          <w:rFonts w:ascii="Cambria" w:eastAsia="Times New Roman" w:hAnsi="Cambria" w:cs="Times New Roman"/>
          <w:color w:val="17365D"/>
          <w:spacing w:val="5"/>
          <w:kern w:val="28"/>
          <w:sz w:val="44"/>
          <w:szCs w:val="52"/>
          <w:lang w:val="sl-SI"/>
        </w:rPr>
        <w:t>Naslov:</w:t>
      </w:r>
      <w:r>
        <w:rPr>
          <w:rFonts w:ascii="Cambria" w:eastAsia="Times New Roman" w:hAnsi="Cambria" w:cs="Times New Roman"/>
          <w:color w:val="17365D"/>
          <w:spacing w:val="5"/>
          <w:kern w:val="28"/>
          <w:sz w:val="44"/>
          <w:szCs w:val="52"/>
          <w:lang w:val="sl-SI"/>
        </w:rPr>
        <w:t xml:space="preserve"> Pravila, pravila!</w:t>
      </w:r>
      <w:r w:rsidRPr="000C5F47">
        <w:rPr>
          <w:rFonts w:ascii="Cambria" w:eastAsia="Times New Roman" w:hAnsi="Cambria" w:cs="Times New Roman"/>
          <w:color w:val="17365D"/>
          <w:spacing w:val="5"/>
          <w:kern w:val="28"/>
          <w:sz w:val="44"/>
          <w:szCs w:val="52"/>
          <w:lang w:val="sl-SI"/>
        </w:rPr>
        <w:t xml:space="preserve"> </w:t>
      </w:r>
      <w:r>
        <w:rPr>
          <w:rFonts w:ascii="Cambria" w:eastAsia="Times New Roman" w:hAnsi="Cambria" w:cs="Times New Roman"/>
          <w:color w:val="17365D"/>
          <w:spacing w:val="5"/>
          <w:kern w:val="28"/>
          <w:sz w:val="44"/>
          <w:szCs w:val="52"/>
          <w:lang w:val="sl-SI"/>
        </w:rPr>
        <w:t>(Rules, Rules!)</w:t>
      </w:r>
    </w:p>
    <w:p w:rsidR="000C5F47" w:rsidRDefault="000C5F47" w:rsidP="000C5F47">
      <w:pPr>
        <w:spacing w:after="300" w:line="240" w:lineRule="auto"/>
        <w:contextualSpacing/>
        <w:jc w:val="both"/>
        <w:rPr>
          <w:rFonts w:ascii="Cambria" w:eastAsia="Times New Roman" w:hAnsi="Cambria" w:cs="Times New Roman"/>
          <w:color w:val="17365D"/>
          <w:spacing w:val="5"/>
          <w:kern w:val="28"/>
          <w:sz w:val="28"/>
          <w:szCs w:val="56"/>
          <w:lang w:val="sl-SI"/>
        </w:rPr>
      </w:pPr>
    </w:p>
    <w:p w:rsidR="000C5F47" w:rsidRPr="000C5F47" w:rsidRDefault="000C5F47" w:rsidP="000C5F47">
      <w:pPr>
        <w:spacing w:after="300" w:line="240" w:lineRule="auto"/>
        <w:contextualSpacing/>
        <w:jc w:val="both"/>
        <w:rPr>
          <w:rFonts w:ascii="Cambria" w:eastAsia="Times New Roman" w:hAnsi="Cambria" w:cs="Times New Roman"/>
          <w:color w:val="17365D"/>
          <w:spacing w:val="5"/>
          <w:kern w:val="28"/>
          <w:sz w:val="28"/>
          <w:szCs w:val="56"/>
          <w:lang w:val="sl-SI"/>
        </w:rPr>
      </w:pPr>
      <w:r w:rsidRPr="000C5F47">
        <w:rPr>
          <w:rFonts w:ascii="Cambria" w:eastAsia="Times New Roman" w:hAnsi="Cambria" w:cs="Times New Roman"/>
          <w:color w:val="17365D"/>
          <w:spacing w:val="5"/>
          <w:kern w:val="28"/>
          <w:sz w:val="28"/>
          <w:szCs w:val="56"/>
          <w:lang w:val="sl-SI"/>
        </w:rPr>
        <w:t xml:space="preserve">Koda vaje: </w:t>
      </w:r>
    </w:p>
    <w:tbl>
      <w:tblPr>
        <w:tblW w:w="0" w:type="auto"/>
        <w:tblInd w:w="108"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0A0" w:firstRow="1" w:lastRow="0" w:firstColumn="1" w:lastColumn="0" w:noHBand="0" w:noVBand="0"/>
      </w:tblPr>
      <w:tblGrid>
        <w:gridCol w:w="4253"/>
        <w:gridCol w:w="3118"/>
        <w:gridCol w:w="1560"/>
      </w:tblGrid>
      <w:tr w:rsidR="000C5F47" w:rsidRPr="000C5F47" w:rsidTr="00480759">
        <w:tc>
          <w:tcPr>
            <w:tcW w:w="4253" w:type="dxa"/>
            <w:shd w:val="clear" w:color="auto" w:fill="9CD45E"/>
          </w:tcPr>
          <w:p w:rsidR="000C5F47" w:rsidRPr="000C5F47" w:rsidRDefault="000C5F47" w:rsidP="000C5F47">
            <w:pPr>
              <w:spacing w:after="0" w:line="240" w:lineRule="auto"/>
              <w:jc w:val="both"/>
              <w:rPr>
                <w:rFonts w:ascii="Calibri" w:eastAsia="Calibri" w:hAnsi="Calibri" w:cs="Arial"/>
                <w:b/>
                <w:bCs/>
                <w:color w:val="17365D"/>
                <w:sz w:val="24"/>
                <w:szCs w:val="24"/>
                <w:lang w:val="sl-SI"/>
              </w:rPr>
            </w:pPr>
            <w:r w:rsidRPr="000C5F47">
              <w:rPr>
                <w:rFonts w:ascii="Calibri" w:eastAsia="Calibri" w:hAnsi="Calibri" w:cs="Arial"/>
                <w:b/>
                <w:bCs/>
                <w:color w:val="17365D"/>
                <w:sz w:val="24"/>
                <w:szCs w:val="24"/>
                <w:lang w:val="sl-SI"/>
              </w:rPr>
              <w:t>Moduli:</w:t>
            </w:r>
          </w:p>
        </w:tc>
        <w:tc>
          <w:tcPr>
            <w:tcW w:w="3118" w:type="dxa"/>
            <w:shd w:val="clear" w:color="auto" w:fill="9CD45E"/>
          </w:tcPr>
          <w:p w:rsidR="000C5F47" w:rsidRPr="000C5F47" w:rsidRDefault="000C5F47" w:rsidP="000C5F47">
            <w:pPr>
              <w:spacing w:after="0" w:line="240" w:lineRule="auto"/>
              <w:jc w:val="both"/>
              <w:rPr>
                <w:rFonts w:ascii="Calibri" w:eastAsia="Calibri" w:hAnsi="Calibri" w:cs="Arial"/>
                <w:b/>
                <w:bCs/>
                <w:color w:val="17365D"/>
                <w:sz w:val="24"/>
                <w:szCs w:val="24"/>
                <w:lang w:val="sl-SI"/>
              </w:rPr>
            </w:pPr>
            <w:r w:rsidRPr="000C5F47">
              <w:rPr>
                <w:rFonts w:ascii="Calibri" w:eastAsia="Calibri" w:hAnsi="Calibri" w:cs="Arial"/>
                <w:b/>
                <w:bCs/>
                <w:color w:val="17365D"/>
                <w:sz w:val="24"/>
                <w:szCs w:val="24"/>
                <w:lang w:val="sl-SI"/>
              </w:rPr>
              <w:t>Velikost skupine:</w:t>
            </w:r>
          </w:p>
        </w:tc>
        <w:tc>
          <w:tcPr>
            <w:tcW w:w="1560" w:type="dxa"/>
            <w:shd w:val="clear" w:color="auto" w:fill="9CD45E"/>
          </w:tcPr>
          <w:p w:rsidR="000C5F47" w:rsidRPr="000C5F47" w:rsidRDefault="000C5F47" w:rsidP="000C5F47">
            <w:pPr>
              <w:spacing w:after="0" w:line="240" w:lineRule="auto"/>
              <w:jc w:val="both"/>
              <w:rPr>
                <w:rFonts w:ascii="Calibri" w:eastAsia="Calibri" w:hAnsi="Calibri" w:cs="Arial"/>
                <w:b/>
                <w:bCs/>
                <w:color w:val="17365D"/>
                <w:sz w:val="24"/>
                <w:szCs w:val="24"/>
                <w:lang w:val="sl-SI"/>
              </w:rPr>
            </w:pPr>
            <w:r w:rsidRPr="000C5F47">
              <w:rPr>
                <w:rFonts w:ascii="Calibri" w:eastAsia="Calibri" w:hAnsi="Calibri" w:cs="Arial"/>
                <w:b/>
                <w:bCs/>
                <w:color w:val="17365D"/>
                <w:sz w:val="24"/>
                <w:szCs w:val="24"/>
                <w:lang w:val="sl-SI"/>
              </w:rPr>
              <w:t>Trajanje:</w:t>
            </w:r>
          </w:p>
        </w:tc>
      </w:tr>
      <w:tr w:rsidR="000C5F47" w:rsidRPr="000C5F47" w:rsidTr="00480759">
        <w:tc>
          <w:tcPr>
            <w:tcW w:w="4253" w:type="dxa"/>
            <w:shd w:val="clear" w:color="auto" w:fill="D9D9D9"/>
          </w:tcPr>
          <w:p w:rsidR="000C5F47" w:rsidRPr="000C5F47" w:rsidRDefault="000C5F47" w:rsidP="000C5F47">
            <w:pPr>
              <w:spacing w:after="0" w:line="240" w:lineRule="auto"/>
              <w:jc w:val="both"/>
              <w:rPr>
                <w:rFonts w:ascii="Calibri" w:eastAsia="Calibri" w:hAnsi="Calibri" w:cs="Arial"/>
                <w:b/>
                <w:bCs/>
                <w:color w:val="17365D"/>
                <w:sz w:val="24"/>
                <w:szCs w:val="24"/>
                <w:lang w:val="sl-SI"/>
              </w:rPr>
            </w:pPr>
            <w:r w:rsidRPr="000C5F47">
              <w:rPr>
                <w:rFonts w:ascii="Calibri" w:eastAsia="Calibri" w:hAnsi="Calibri" w:cs="Arial"/>
                <w:bCs/>
                <w:color w:val="17365D"/>
                <w:sz w:val="24"/>
                <w:szCs w:val="24"/>
                <w:lang w:val="sl-SI"/>
              </w:rPr>
              <w:t>9.      Medkulturni dialog</w:t>
            </w:r>
          </w:p>
          <w:p w:rsidR="000C5F47" w:rsidRPr="000C5F47" w:rsidRDefault="000C5F47" w:rsidP="000C5F47">
            <w:pPr>
              <w:spacing w:after="0" w:line="240" w:lineRule="auto"/>
              <w:jc w:val="both"/>
              <w:rPr>
                <w:rFonts w:ascii="Calibri" w:eastAsia="Calibri" w:hAnsi="Calibri" w:cs="Arial"/>
                <w:b/>
                <w:bCs/>
                <w:color w:val="17365D"/>
                <w:sz w:val="24"/>
                <w:szCs w:val="24"/>
                <w:lang w:val="sl-SI"/>
              </w:rPr>
            </w:pPr>
            <w:r w:rsidRPr="000C5F47">
              <w:rPr>
                <w:rFonts w:ascii="Calibri" w:eastAsia="Calibri" w:hAnsi="Calibri" w:cs="Arial"/>
                <w:bCs/>
                <w:color w:val="17365D"/>
                <w:sz w:val="24"/>
                <w:szCs w:val="24"/>
                <w:lang w:val="sl-SI"/>
              </w:rPr>
              <w:t xml:space="preserve"> </w:t>
            </w:r>
          </w:p>
        </w:tc>
        <w:tc>
          <w:tcPr>
            <w:tcW w:w="3118" w:type="dxa"/>
            <w:shd w:val="clear" w:color="auto" w:fill="D9D9D9"/>
          </w:tcPr>
          <w:p w:rsidR="000C5F47" w:rsidRPr="000C5F47" w:rsidRDefault="000C5F47" w:rsidP="000C5F47">
            <w:pPr>
              <w:spacing w:after="0" w:line="240" w:lineRule="auto"/>
              <w:jc w:val="both"/>
              <w:rPr>
                <w:rFonts w:ascii="Calibri" w:eastAsia="Calibri" w:hAnsi="Calibri" w:cs="Arial"/>
                <w:color w:val="17365D"/>
                <w:sz w:val="24"/>
                <w:szCs w:val="24"/>
                <w:lang w:val="sl-SI"/>
              </w:rPr>
            </w:pPr>
            <w:r w:rsidRPr="000C5F47">
              <w:rPr>
                <w:rFonts w:ascii="Calibri" w:eastAsia="Calibri" w:hAnsi="Calibri" w:cs="Arial"/>
                <w:color w:val="17365D"/>
                <w:sz w:val="24"/>
                <w:szCs w:val="24"/>
                <w:lang w:val="sl-SI"/>
              </w:rPr>
              <w:t>Majhna skupina</w:t>
            </w:r>
          </w:p>
          <w:p w:rsidR="000C5F47" w:rsidRPr="000C5F47" w:rsidRDefault="000C5F47" w:rsidP="000C5F47">
            <w:pPr>
              <w:spacing w:after="0" w:line="240" w:lineRule="auto"/>
              <w:jc w:val="both"/>
              <w:rPr>
                <w:rFonts w:ascii="Calibri" w:eastAsia="Calibri" w:hAnsi="Calibri" w:cs="Arial"/>
                <w:color w:val="17365D"/>
                <w:sz w:val="24"/>
                <w:szCs w:val="24"/>
                <w:lang w:val="sl-SI"/>
              </w:rPr>
            </w:pPr>
          </w:p>
        </w:tc>
        <w:tc>
          <w:tcPr>
            <w:tcW w:w="1560" w:type="dxa"/>
            <w:shd w:val="clear" w:color="auto" w:fill="D9D9D9"/>
          </w:tcPr>
          <w:p w:rsidR="000C5F47" w:rsidRPr="000C5F47" w:rsidRDefault="000C5F47" w:rsidP="000C5F47">
            <w:pPr>
              <w:spacing w:after="0" w:line="240" w:lineRule="auto"/>
              <w:jc w:val="both"/>
              <w:rPr>
                <w:rFonts w:ascii="Calibri" w:eastAsia="Calibri" w:hAnsi="Calibri" w:cs="Arial"/>
                <w:color w:val="17365D"/>
                <w:sz w:val="24"/>
                <w:szCs w:val="24"/>
                <w:lang w:val="sl-SI"/>
              </w:rPr>
            </w:pPr>
            <w:r w:rsidRPr="000C5F47">
              <w:rPr>
                <w:rFonts w:ascii="Calibri" w:eastAsia="Calibri" w:hAnsi="Calibri" w:cs="Arial"/>
                <w:color w:val="17365D"/>
                <w:sz w:val="24"/>
                <w:szCs w:val="24"/>
                <w:lang w:val="sl-SI"/>
              </w:rPr>
              <w:t>60 min</w:t>
            </w:r>
          </w:p>
        </w:tc>
      </w:tr>
    </w:tbl>
    <w:p w:rsidR="000C5F47" w:rsidRPr="000C5F47" w:rsidRDefault="000C5F47" w:rsidP="000C5F47">
      <w:pPr>
        <w:keepNext/>
        <w:keepLines/>
        <w:spacing w:before="480" w:after="0"/>
        <w:jc w:val="both"/>
        <w:outlineLvl w:val="0"/>
        <w:rPr>
          <w:rFonts w:ascii="Cambria" w:eastAsia="Times New Roman" w:hAnsi="Cambria" w:cs="Times New Roman"/>
          <w:b/>
          <w:bCs/>
          <w:color w:val="17365D"/>
          <w:sz w:val="32"/>
          <w:szCs w:val="32"/>
          <w:lang w:val="sl-SI"/>
        </w:rPr>
      </w:pPr>
      <w:r w:rsidRPr="000C5F47">
        <w:rPr>
          <w:rFonts w:ascii="Cambria" w:eastAsia="Times New Roman" w:hAnsi="Cambria" w:cs="Times New Roman"/>
          <w:b/>
          <w:bCs/>
          <w:color w:val="17365D"/>
          <w:sz w:val="32"/>
          <w:szCs w:val="32"/>
          <w:lang w:val="sl-SI"/>
        </w:rPr>
        <w:t>Namen:</w:t>
      </w:r>
    </w:p>
    <w:p w:rsidR="000C5F47" w:rsidRPr="000C5F47" w:rsidRDefault="000C5F47" w:rsidP="000C5F47">
      <w:pPr>
        <w:numPr>
          <w:ilvl w:val="0"/>
          <w:numId w:val="22"/>
        </w:numPr>
        <w:contextualSpacing/>
        <w:jc w:val="both"/>
        <w:rPr>
          <w:rFonts w:ascii="Calibri" w:eastAsia="Calibri" w:hAnsi="Calibri" w:cs="Arial"/>
          <w:sz w:val="24"/>
          <w:szCs w:val="24"/>
          <w:lang w:val="sl-SI"/>
        </w:rPr>
      </w:pPr>
      <w:r w:rsidRPr="000C5F47">
        <w:rPr>
          <w:rFonts w:ascii="Calibri" w:eastAsia="Calibri" w:hAnsi="Calibri" w:cs="Arial"/>
          <w:sz w:val="24"/>
          <w:szCs w:val="24"/>
          <w:lang w:val="sl-SI"/>
        </w:rPr>
        <w:t xml:space="preserve">Zavedati se, da ima vsak pravila in nujno, da se ta pravila ujemajo s tistimi od drugih oseb </w:t>
      </w:r>
    </w:p>
    <w:p w:rsidR="000C5F47" w:rsidRPr="000C5F47" w:rsidRDefault="000C5F47" w:rsidP="000C5F47">
      <w:pPr>
        <w:jc w:val="both"/>
        <w:rPr>
          <w:rFonts w:ascii="Calibri" w:eastAsia="Calibri" w:hAnsi="Calibri" w:cs="Arial"/>
          <w:sz w:val="24"/>
          <w:szCs w:val="24"/>
          <w:lang w:val="sl-SI"/>
        </w:rPr>
      </w:pPr>
    </w:p>
    <w:p w:rsidR="000C5F47" w:rsidRPr="000C5F47" w:rsidRDefault="000C5F47" w:rsidP="000C5F47">
      <w:pPr>
        <w:keepNext/>
        <w:keepLines/>
        <w:spacing w:before="480" w:after="0"/>
        <w:jc w:val="both"/>
        <w:outlineLvl w:val="0"/>
        <w:rPr>
          <w:rFonts w:ascii="Cambria" w:eastAsia="Times New Roman" w:hAnsi="Cambria" w:cs="Times New Roman"/>
          <w:b/>
          <w:bCs/>
          <w:color w:val="17365D"/>
          <w:sz w:val="32"/>
          <w:szCs w:val="32"/>
          <w:lang w:val="sl-SI"/>
        </w:rPr>
      </w:pPr>
      <w:r w:rsidRPr="000C5F47">
        <w:rPr>
          <w:rFonts w:ascii="Cambria" w:eastAsia="Times New Roman" w:hAnsi="Cambria" w:cs="Times New Roman"/>
          <w:b/>
          <w:bCs/>
          <w:color w:val="17365D"/>
          <w:sz w:val="32"/>
          <w:szCs w:val="32"/>
          <w:lang w:val="sl-SI"/>
        </w:rPr>
        <w:t>Opis:</w:t>
      </w:r>
    </w:p>
    <w:p w:rsidR="000C5F47" w:rsidRPr="000C5F47" w:rsidRDefault="000C5F47" w:rsidP="000C5F47">
      <w:pPr>
        <w:jc w:val="both"/>
        <w:rPr>
          <w:rFonts w:ascii="Calibri" w:eastAsia="Calibri" w:hAnsi="Calibri" w:cs="Arial"/>
          <w:sz w:val="24"/>
          <w:szCs w:val="24"/>
          <w:lang w:val="sl-SI"/>
        </w:rPr>
      </w:pPr>
      <w:r w:rsidRPr="000C5F47">
        <w:rPr>
          <w:rFonts w:ascii="Calibri" w:eastAsia="Calibri" w:hAnsi="Calibri" w:cs="Arial"/>
          <w:sz w:val="24"/>
          <w:szCs w:val="24"/>
          <w:lang w:val="sl-SI"/>
        </w:rPr>
        <w:t xml:space="preserve">Ljudje se nenehno soočajo s pravili, ki jih lahko uporabijo ali pa ne. Ampak kaj so ta pravila? Na primer, oseba, ki se vedno smeji in ima rada fizične dotike, kot roka na rami, se zdi nekomu prijazna ali pa nadležna in vsiljiva nekomu drugemu. Zakaj? So pravila in vsaka oseba, na podlagi njihovega izobraževanja in kulturnega konteksta, ima svoja pravila. </w:t>
      </w:r>
    </w:p>
    <w:p w:rsidR="000C5F47" w:rsidRPr="000C5F47" w:rsidRDefault="000C5F47" w:rsidP="000C5F47">
      <w:pPr>
        <w:jc w:val="both"/>
        <w:rPr>
          <w:rFonts w:ascii="Calibri" w:eastAsia="Calibri" w:hAnsi="Calibri" w:cs="Arial"/>
          <w:sz w:val="24"/>
          <w:szCs w:val="24"/>
          <w:lang w:val="sl-SI"/>
        </w:rPr>
      </w:pPr>
      <w:r w:rsidRPr="000C5F47">
        <w:rPr>
          <w:rFonts w:ascii="Calibri" w:eastAsia="Calibri" w:hAnsi="Calibri" w:cs="Arial"/>
          <w:sz w:val="24"/>
          <w:szCs w:val="24"/>
          <w:lang w:val="sl-SI"/>
        </w:rPr>
        <w:t xml:space="preserve">Vaja se izvaja na naslednji način: </w:t>
      </w:r>
    </w:p>
    <w:p w:rsidR="000C5F47" w:rsidRPr="000C5F47" w:rsidRDefault="000C5F47" w:rsidP="000C5F47">
      <w:pPr>
        <w:numPr>
          <w:ilvl w:val="0"/>
          <w:numId w:val="23"/>
        </w:numPr>
        <w:contextualSpacing/>
        <w:jc w:val="both"/>
        <w:rPr>
          <w:rFonts w:ascii="Calibri" w:eastAsia="Calibri" w:hAnsi="Calibri" w:cs="Arial"/>
          <w:sz w:val="24"/>
          <w:szCs w:val="24"/>
          <w:lang w:val="sl-SI"/>
        </w:rPr>
      </w:pPr>
      <w:r w:rsidRPr="000C5F47">
        <w:rPr>
          <w:rFonts w:ascii="Calibri" w:eastAsia="Calibri" w:hAnsi="Calibri" w:cs="Arial"/>
          <w:sz w:val="24"/>
          <w:szCs w:val="24"/>
          <w:lang w:val="sl-SI"/>
        </w:rPr>
        <w:t xml:space="preserve">Upoštevajte naslednje kategorije: nežen, prijazen, radodaren, prijeten </w:t>
      </w:r>
    </w:p>
    <w:p w:rsidR="000C5F47" w:rsidRPr="000C5F47" w:rsidRDefault="000C5F47" w:rsidP="000C5F47">
      <w:pPr>
        <w:numPr>
          <w:ilvl w:val="0"/>
          <w:numId w:val="23"/>
        </w:numPr>
        <w:contextualSpacing/>
        <w:jc w:val="both"/>
        <w:rPr>
          <w:rFonts w:ascii="Calibri" w:eastAsia="Calibri" w:hAnsi="Calibri" w:cs="Arial"/>
          <w:sz w:val="24"/>
          <w:szCs w:val="24"/>
          <w:lang w:val="sl-SI"/>
        </w:rPr>
      </w:pPr>
      <w:r w:rsidRPr="000C5F47">
        <w:rPr>
          <w:rFonts w:ascii="Calibri" w:eastAsia="Calibri" w:hAnsi="Calibri" w:cs="Arial"/>
          <w:sz w:val="24"/>
          <w:szCs w:val="24"/>
          <w:lang w:val="sl-SI"/>
        </w:rPr>
        <w:t xml:space="preserve">Za vsako značilnost, udeleženci, posamezno, napišejo seznam pravil, takole: </w:t>
      </w:r>
    </w:p>
    <w:p w:rsidR="000C5F47" w:rsidRPr="000C5F47" w:rsidRDefault="000C5F47" w:rsidP="000C5F47">
      <w:pPr>
        <w:numPr>
          <w:ilvl w:val="1"/>
          <w:numId w:val="22"/>
        </w:numPr>
        <w:contextualSpacing/>
        <w:jc w:val="both"/>
        <w:rPr>
          <w:rFonts w:ascii="Calibri" w:eastAsia="Calibri" w:hAnsi="Calibri" w:cs="Arial"/>
          <w:sz w:val="24"/>
          <w:szCs w:val="24"/>
          <w:lang w:val="sl-SI"/>
        </w:rPr>
      </w:pPr>
      <w:r w:rsidRPr="000C5F47">
        <w:rPr>
          <w:rFonts w:ascii="Calibri" w:eastAsia="Calibri" w:hAnsi="Calibri" w:cs="Arial"/>
          <w:sz w:val="24"/>
          <w:szCs w:val="24"/>
          <w:lang w:val="sl-SI"/>
        </w:rPr>
        <w:t xml:space="preserve">Oseba, ki je (značilnost)mora biti/delati/imeti tole: </w:t>
      </w:r>
    </w:p>
    <w:p w:rsidR="000C5F47" w:rsidRPr="000C5F47" w:rsidRDefault="000C5F47" w:rsidP="000C5F47">
      <w:pPr>
        <w:ind w:left="1416"/>
        <w:jc w:val="both"/>
        <w:rPr>
          <w:rFonts w:ascii="Calibri" w:eastAsia="Calibri" w:hAnsi="Calibri" w:cs="Arial"/>
          <w:sz w:val="24"/>
          <w:szCs w:val="24"/>
          <w:lang w:val="sl-SI"/>
        </w:rPr>
      </w:pPr>
      <w:r w:rsidRPr="000C5F47">
        <w:rPr>
          <w:rFonts w:ascii="Calibri" w:eastAsia="Calibri" w:hAnsi="Calibri" w:cs="Arial"/>
          <w:sz w:val="24"/>
          <w:szCs w:val="24"/>
          <w:lang w:val="sl-SI"/>
        </w:rPr>
        <w:t xml:space="preserve"> _________________________________</w:t>
      </w:r>
    </w:p>
    <w:p w:rsidR="000C5F47" w:rsidRPr="000C5F47" w:rsidRDefault="000C5F47" w:rsidP="000C5F47">
      <w:pPr>
        <w:ind w:left="1416"/>
        <w:jc w:val="both"/>
        <w:rPr>
          <w:rFonts w:ascii="Calibri" w:eastAsia="Calibri" w:hAnsi="Calibri" w:cs="Arial"/>
          <w:sz w:val="24"/>
          <w:szCs w:val="24"/>
          <w:lang w:val="sl-SI"/>
        </w:rPr>
      </w:pPr>
      <w:r w:rsidRPr="000C5F47">
        <w:rPr>
          <w:rFonts w:ascii="Calibri" w:eastAsia="Calibri" w:hAnsi="Calibri" w:cs="Arial"/>
          <w:sz w:val="24"/>
          <w:szCs w:val="24"/>
          <w:lang w:val="sl-SI"/>
        </w:rPr>
        <w:t xml:space="preserve"> __________________________________</w:t>
      </w:r>
    </w:p>
    <w:p w:rsidR="000C5F47" w:rsidRPr="000C5F47" w:rsidRDefault="000C5F47" w:rsidP="000C5F47">
      <w:pPr>
        <w:ind w:left="1416"/>
        <w:jc w:val="both"/>
        <w:rPr>
          <w:rFonts w:ascii="Calibri" w:eastAsia="Calibri" w:hAnsi="Calibri" w:cs="Arial"/>
          <w:sz w:val="24"/>
          <w:szCs w:val="24"/>
          <w:lang w:val="sl-SI"/>
        </w:rPr>
      </w:pPr>
      <w:r w:rsidRPr="000C5F47">
        <w:rPr>
          <w:rFonts w:ascii="Calibri" w:eastAsia="Calibri" w:hAnsi="Calibri" w:cs="Arial"/>
          <w:sz w:val="24"/>
          <w:szCs w:val="24"/>
          <w:lang w:val="sl-SI"/>
        </w:rPr>
        <w:t xml:space="preserve"> __________________________________</w:t>
      </w:r>
    </w:p>
    <w:p w:rsidR="000C5F47" w:rsidRPr="000C5F47" w:rsidRDefault="000C5F47" w:rsidP="000C5F47">
      <w:pPr>
        <w:ind w:left="1416"/>
        <w:jc w:val="both"/>
        <w:rPr>
          <w:rFonts w:ascii="Calibri" w:eastAsia="Calibri" w:hAnsi="Calibri" w:cs="Arial"/>
          <w:sz w:val="24"/>
          <w:szCs w:val="24"/>
          <w:lang w:val="sl-SI"/>
        </w:rPr>
      </w:pPr>
      <w:r w:rsidRPr="000C5F47">
        <w:rPr>
          <w:rFonts w:ascii="Calibri" w:eastAsia="Calibri" w:hAnsi="Calibri" w:cs="Arial"/>
          <w:sz w:val="24"/>
          <w:szCs w:val="24"/>
          <w:lang w:val="sl-SI"/>
        </w:rPr>
        <w:t>....</w:t>
      </w:r>
    </w:p>
    <w:p w:rsidR="000C5F47" w:rsidRPr="000C5F47" w:rsidRDefault="000C5F47" w:rsidP="000C5F47">
      <w:pPr>
        <w:numPr>
          <w:ilvl w:val="0"/>
          <w:numId w:val="23"/>
        </w:numPr>
        <w:contextualSpacing/>
        <w:jc w:val="both"/>
        <w:rPr>
          <w:rFonts w:ascii="Calibri" w:eastAsia="Calibri" w:hAnsi="Calibri" w:cs="Arial"/>
          <w:sz w:val="24"/>
          <w:szCs w:val="24"/>
          <w:lang w:val="sl-SI"/>
        </w:rPr>
      </w:pPr>
      <w:r w:rsidRPr="000C5F47">
        <w:rPr>
          <w:rFonts w:ascii="Calibri" w:eastAsia="Calibri" w:hAnsi="Calibri" w:cs="Arial"/>
          <w:sz w:val="24"/>
          <w:szCs w:val="24"/>
          <w:lang w:val="sl-SI"/>
        </w:rPr>
        <w:t xml:space="preserve">Ko udeleženci končajo seznam, ga delijo z ostalimi udeleženci, ki imajo komentarje in primere. </w:t>
      </w:r>
    </w:p>
    <w:p w:rsidR="000C5F47" w:rsidRPr="000C5F47" w:rsidRDefault="000C5F47" w:rsidP="000C5F47">
      <w:pPr>
        <w:numPr>
          <w:ilvl w:val="0"/>
          <w:numId w:val="23"/>
        </w:numPr>
        <w:contextualSpacing/>
        <w:jc w:val="both"/>
        <w:rPr>
          <w:rFonts w:ascii="Calibri" w:eastAsia="Calibri" w:hAnsi="Calibri" w:cs="Arial"/>
          <w:sz w:val="24"/>
          <w:szCs w:val="24"/>
          <w:lang w:val="sl-SI"/>
        </w:rPr>
      </w:pPr>
      <w:r w:rsidRPr="000C5F47">
        <w:rPr>
          <w:rFonts w:ascii="Calibri" w:eastAsia="Calibri" w:hAnsi="Calibri" w:cs="Arial"/>
          <w:sz w:val="24"/>
          <w:szCs w:val="24"/>
          <w:lang w:val="sl-SI"/>
        </w:rPr>
        <w:t>Udeleženci poslušajo</w:t>
      </w:r>
      <w:r>
        <w:rPr>
          <w:rFonts w:ascii="Calibri" w:eastAsia="Calibri" w:hAnsi="Calibri" w:cs="Arial"/>
          <w:sz w:val="24"/>
          <w:szCs w:val="24"/>
          <w:lang w:val="sl-SI"/>
        </w:rPr>
        <w:t xml:space="preserve"> </w:t>
      </w:r>
      <w:r w:rsidRPr="000C5F47">
        <w:rPr>
          <w:rFonts w:ascii="Calibri" w:eastAsia="Calibri" w:hAnsi="Calibri" w:cs="Arial"/>
          <w:sz w:val="24"/>
          <w:szCs w:val="24"/>
          <w:lang w:val="sl-SI"/>
        </w:rPr>
        <w:t xml:space="preserve">predstavitev seznama brez sodb. Lahko sprašujejo samo za boljše razumevanje določenih razlogov. </w:t>
      </w:r>
    </w:p>
    <w:p w:rsidR="000C5F47" w:rsidRPr="000C5F47" w:rsidRDefault="000C5F47" w:rsidP="000C5F47">
      <w:pPr>
        <w:numPr>
          <w:ilvl w:val="0"/>
          <w:numId w:val="23"/>
        </w:numPr>
        <w:contextualSpacing/>
        <w:jc w:val="both"/>
        <w:rPr>
          <w:rFonts w:ascii="Calibri" w:eastAsia="Calibri" w:hAnsi="Calibri" w:cs="Arial"/>
          <w:sz w:val="24"/>
          <w:szCs w:val="24"/>
          <w:lang w:val="sl-SI"/>
        </w:rPr>
      </w:pPr>
      <w:r w:rsidRPr="000C5F47">
        <w:rPr>
          <w:rFonts w:ascii="Calibri" w:eastAsia="Calibri" w:hAnsi="Calibri" w:cs="Arial"/>
          <w:sz w:val="24"/>
          <w:szCs w:val="24"/>
          <w:lang w:val="sl-SI"/>
        </w:rPr>
        <w:t xml:space="preserve">Po predstavitvi vseh udeležencev, primerjamo možne razlike in skupne točke </w:t>
      </w:r>
    </w:p>
    <w:p w:rsidR="000C5F47" w:rsidRPr="000C5F47" w:rsidRDefault="000C5F47" w:rsidP="000C5F47">
      <w:pPr>
        <w:jc w:val="both"/>
        <w:rPr>
          <w:rFonts w:ascii="Calibri" w:eastAsia="Calibri" w:hAnsi="Calibri" w:cs="Arial"/>
          <w:sz w:val="24"/>
          <w:szCs w:val="24"/>
          <w:lang w:val="sl-SI"/>
        </w:rPr>
      </w:pPr>
    </w:p>
    <w:p w:rsidR="000C5F47" w:rsidRPr="000C5F47" w:rsidRDefault="000C5F47" w:rsidP="000C5F47">
      <w:pPr>
        <w:keepNext/>
        <w:keepLines/>
        <w:spacing w:before="480" w:after="0"/>
        <w:jc w:val="both"/>
        <w:outlineLvl w:val="0"/>
        <w:rPr>
          <w:rFonts w:ascii="Cambria" w:eastAsia="Times New Roman" w:hAnsi="Cambria" w:cs="Times New Roman"/>
          <w:b/>
          <w:bCs/>
          <w:color w:val="17365D"/>
          <w:sz w:val="32"/>
          <w:szCs w:val="32"/>
          <w:lang w:val="sl-SI"/>
        </w:rPr>
      </w:pPr>
      <w:r w:rsidRPr="000C5F47">
        <w:rPr>
          <w:rFonts w:ascii="Cambria" w:eastAsia="Times New Roman" w:hAnsi="Cambria" w:cs="Times New Roman"/>
          <w:b/>
          <w:bCs/>
          <w:color w:val="17365D"/>
          <w:sz w:val="32"/>
          <w:szCs w:val="32"/>
          <w:lang w:val="sl-SI"/>
        </w:rPr>
        <w:lastRenderedPageBreak/>
        <w:t>Pripomočki/Material:</w:t>
      </w:r>
    </w:p>
    <w:p w:rsidR="000C5F47" w:rsidRPr="000C5F47" w:rsidRDefault="000C5F47" w:rsidP="000C5F47">
      <w:pPr>
        <w:jc w:val="both"/>
        <w:rPr>
          <w:rFonts w:ascii="Calibri" w:eastAsia="Calibri" w:hAnsi="Calibri" w:cs="Arial"/>
          <w:sz w:val="24"/>
          <w:szCs w:val="24"/>
          <w:lang w:val="sl-SI"/>
        </w:rPr>
      </w:pPr>
      <w:r w:rsidRPr="000C5F47">
        <w:rPr>
          <w:rFonts w:ascii="Calibri" w:eastAsia="Calibri" w:hAnsi="Calibri" w:cs="Arial"/>
          <w:sz w:val="24"/>
          <w:szCs w:val="24"/>
          <w:lang w:val="sl-SI"/>
        </w:rPr>
        <w:t xml:space="preserve">Papir in pisalo: </w:t>
      </w:r>
    </w:p>
    <w:p w:rsidR="000C5F47" w:rsidRPr="000C5F47" w:rsidRDefault="000C5F47" w:rsidP="000C5F47">
      <w:pPr>
        <w:keepNext/>
        <w:keepLines/>
        <w:spacing w:before="480" w:after="0"/>
        <w:jc w:val="both"/>
        <w:outlineLvl w:val="0"/>
        <w:rPr>
          <w:rFonts w:ascii="Cambria" w:eastAsia="Times New Roman" w:hAnsi="Cambria" w:cs="Times New Roman"/>
          <w:b/>
          <w:bCs/>
          <w:color w:val="17365D"/>
          <w:sz w:val="32"/>
          <w:szCs w:val="32"/>
          <w:lang w:val="sl-SI"/>
        </w:rPr>
      </w:pPr>
      <w:r w:rsidRPr="000C5F47">
        <w:rPr>
          <w:rFonts w:ascii="Cambria" w:eastAsia="Times New Roman" w:hAnsi="Cambria" w:cs="Times New Roman"/>
          <w:b/>
          <w:bCs/>
          <w:color w:val="17365D"/>
          <w:sz w:val="32"/>
          <w:szCs w:val="32"/>
          <w:lang w:val="sl-SI"/>
        </w:rPr>
        <w:t>Metode:</w:t>
      </w:r>
    </w:p>
    <w:p w:rsidR="000C5F47" w:rsidRPr="000C5F47" w:rsidRDefault="000C5F47" w:rsidP="000C5F47">
      <w:pPr>
        <w:jc w:val="both"/>
        <w:rPr>
          <w:rFonts w:ascii="Calibri" w:eastAsia="Calibri" w:hAnsi="Calibri" w:cs="Arial"/>
          <w:sz w:val="24"/>
          <w:szCs w:val="24"/>
          <w:lang w:val="sl-SI"/>
        </w:rPr>
      </w:pPr>
      <w:r w:rsidRPr="000C5F47">
        <w:rPr>
          <w:rFonts w:ascii="Calibri" w:eastAsia="Calibri" w:hAnsi="Calibri" w:cs="Arial"/>
          <w:sz w:val="24"/>
          <w:szCs w:val="24"/>
          <w:lang w:val="sl-SI"/>
        </w:rPr>
        <w:t xml:space="preserve">Izkušenjsko učenje, trening zavedanja </w:t>
      </w:r>
    </w:p>
    <w:p w:rsidR="000C5F47" w:rsidRPr="000C5F47" w:rsidRDefault="000C5F47" w:rsidP="000C5F47">
      <w:pPr>
        <w:keepNext/>
        <w:keepLines/>
        <w:spacing w:before="480" w:after="0"/>
        <w:jc w:val="both"/>
        <w:outlineLvl w:val="0"/>
        <w:rPr>
          <w:rFonts w:ascii="Cambria" w:eastAsia="Times New Roman" w:hAnsi="Cambria" w:cs="Times New Roman"/>
          <w:b/>
          <w:bCs/>
          <w:color w:val="17365D"/>
          <w:sz w:val="32"/>
          <w:szCs w:val="32"/>
          <w:lang w:val="sl-SI"/>
        </w:rPr>
      </w:pPr>
      <w:r w:rsidRPr="000C5F47">
        <w:rPr>
          <w:rFonts w:ascii="Cambria" w:eastAsia="Times New Roman" w:hAnsi="Cambria" w:cs="Times New Roman"/>
          <w:b/>
          <w:bCs/>
          <w:color w:val="17365D"/>
          <w:sz w:val="32"/>
          <w:szCs w:val="32"/>
          <w:lang w:val="sl-SI"/>
        </w:rPr>
        <w:t>Nasvet za trenerje:</w:t>
      </w:r>
    </w:p>
    <w:p w:rsidR="000C5F47" w:rsidRPr="000C5F47" w:rsidRDefault="000C5F47" w:rsidP="000C5F47">
      <w:pPr>
        <w:jc w:val="both"/>
        <w:rPr>
          <w:rFonts w:ascii="Calibri" w:eastAsia="Calibri" w:hAnsi="Calibri" w:cs="Arial"/>
          <w:sz w:val="24"/>
          <w:szCs w:val="24"/>
          <w:lang w:val="sl-SI"/>
        </w:rPr>
      </w:pPr>
      <w:r w:rsidRPr="000C5F47">
        <w:rPr>
          <w:rFonts w:ascii="Calibri" w:eastAsia="Calibri" w:hAnsi="Calibri" w:cs="Arial"/>
          <w:sz w:val="24"/>
          <w:szCs w:val="24"/>
          <w:lang w:val="sl-SI"/>
        </w:rPr>
        <w:t>Nekateri udeleženci so lahko malenkost togi pri spoštovanju določenih pravil, ki jih imamo za 'obvezna' v kulturnem kontekstu, kjer živimo; Fraze kot''Če grem v tujino moram spoštovati njihova pravila, medtem ko so pa tam, delajo kar hočejo'' lahko slišimo</w:t>
      </w:r>
      <w:r>
        <w:rPr>
          <w:rFonts w:ascii="Calibri" w:eastAsia="Calibri" w:hAnsi="Calibri" w:cs="Arial"/>
          <w:sz w:val="24"/>
          <w:szCs w:val="24"/>
          <w:lang w:val="sl-SI"/>
        </w:rPr>
        <w:t xml:space="preserve">. </w:t>
      </w:r>
      <w:r w:rsidRPr="000C5F47">
        <w:rPr>
          <w:rFonts w:ascii="Calibri" w:eastAsia="Calibri" w:hAnsi="Calibri" w:cs="Arial"/>
          <w:sz w:val="24"/>
          <w:szCs w:val="24"/>
          <w:lang w:val="sl-SI"/>
        </w:rPr>
        <w:t xml:space="preserve">V takšnih primerih bodo trenerji olajšali različne primerjave s ciljem da ohranjajo osredotočenje na znanju, da so to le naučena pravila. </w:t>
      </w:r>
    </w:p>
    <w:p w:rsidR="000C5F47" w:rsidRPr="000C5F47" w:rsidRDefault="000C5F47" w:rsidP="000C5F47">
      <w:pPr>
        <w:keepNext/>
        <w:keepLines/>
        <w:spacing w:before="480" w:after="0"/>
        <w:jc w:val="both"/>
        <w:outlineLvl w:val="0"/>
        <w:rPr>
          <w:rFonts w:ascii="Cambria" w:eastAsia="Times New Roman" w:hAnsi="Cambria" w:cs="Times New Roman"/>
          <w:b/>
          <w:bCs/>
          <w:color w:val="17365D"/>
          <w:sz w:val="32"/>
          <w:szCs w:val="32"/>
          <w:lang w:val="sl-SI"/>
        </w:rPr>
      </w:pPr>
      <w:r w:rsidRPr="000C5F47">
        <w:rPr>
          <w:rFonts w:ascii="Cambria" w:eastAsia="Times New Roman" w:hAnsi="Cambria" w:cs="Times New Roman"/>
          <w:b/>
          <w:bCs/>
          <w:color w:val="17365D"/>
          <w:sz w:val="32"/>
          <w:szCs w:val="32"/>
          <w:lang w:val="sl-SI"/>
        </w:rPr>
        <w:t>Vir/Literature:</w:t>
      </w:r>
    </w:p>
    <w:p w:rsidR="000C5F47" w:rsidRPr="000C5F47" w:rsidRDefault="000C5F47" w:rsidP="000C5F47">
      <w:pPr>
        <w:jc w:val="both"/>
        <w:rPr>
          <w:rFonts w:ascii="Calibri" w:eastAsia="Calibri" w:hAnsi="Calibri" w:cs="Arial"/>
          <w:sz w:val="24"/>
          <w:szCs w:val="24"/>
          <w:lang w:val="sl-SI"/>
        </w:rPr>
      </w:pPr>
      <w:r w:rsidRPr="000C5F47">
        <w:rPr>
          <w:rFonts w:ascii="Calibri" w:eastAsia="Calibri" w:hAnsi="Calibri" w:cs="Arial"/>
          <w:sz w:val="24"/>
          <w:szCs w:val="24"/>
          <w:lang w:val="sl-SI"/>
        </w:rPr>
        <w:t xml:space="preserve">Spremenil in prilagodil LiberEta iz: </w:t>
      </w:r>
    </w:p>
    <w:p w:rsidR="000C5F47" w:rsidRPr="000C5F47" w:rsidRDefault="000C5F47" w:rsidP="000C5F47">
      <w:pPr>
        <w:jc w:val="both"/>
        <w:rPr>
          <w:rFonts w:ascii="Calibri" w:eastAsia="Calibri" w:hAnsi="Calibri" w:cs="Arial"/>
          <w:sz w:val="24"/>
          <w:szCs w:val="24"/>
          <w:lang w:val="sl-SI"/>
        </w:rPr>
      </w:pPr>
      <w:r w:rsidRPr="000C5F47">
        <w:rPr>
          <w:rFonts w:ascii="Calibri" w:eastAsia="Calibri" w:hAnsi="Calibri" w:cs="Arial"/>
          <w:sz w:val="24"/>
          <w:szCs w:val="24"/>
          <w:lang w:val="sl-SI"/>
        </w:rPr>
        <w:t>Inter-cultural Communication at Work: Cultural Values in Discourse - Michael Clyne,Michael G. Clyne – 1994</w:t>
      </w:r>
    </w:p>
    <w:p w:rsidR="000C5F47" w:rsidRPr="000C5F47" w:rsidRDefault="000C5F47" w:rsidP="000C5F47">
      <w:pPr>
        <w:jc w:val="both"/>
        <w:rPr>
          <w:rFonts w:ascii="Calibri" w:eastAsia="Calibri" w:hAnsi="Calibri" w:cs="Arial"/>
          <w:sz w:val="24"/>
          <w:szCs w:val="24"/>
          <w:lang w:val="sl-SI"/>
        </w:rPr>
      </w:pPr>
      <w:r w:rsidRPr="000C5F47">
        <w:rPr>
          <w:rFonts w:ascii="Calibri" w:eastAsia="Calibri" w:hAnsi="Calibri" w:cs="Arial"/>
          <w:sz w:val="24"/>
          <w:szCs w:val="24"/>
          <w:lang w:val="sl-SI"/>
        </w:rPr>
        <w:t>The User's Manual for the Brain Volume II: Mastering systematic NLP Vol 2- L. Hall,Bob Bodenhamer,L. Michael Hall,Bob G. Bodenhamer - 1193</w:t>
      </w:r>
    </w:p>
    <w:p w:rsidR="00C30713" w:rsidRPr="000C5F47" w:rsidRDefault="00C30713" w:rsidP="000C5F47">
      <w:pPr>
        <w:rPr>
          <w:lang w:val="sl-SI"/>
        </w:rPr>
      </w:pPr>
    </w:p>
    <w:sectPr w:rsidR="00C30713" w:rsidRPr="000C5F47" w:rsidSect="007A5362">
      <w:headerReference w:type="default" r:id="rId9"/>
      <w:footerReference w:type="default" r:id="rId10"/>
      <w:pgSz w:w="11906" w:h="16838"/>
      <w:pgMar w:top="567" w:right="1418" w:bottom="238" w:left="1418"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4F0E" w:rsidRDefault="00484F0E" w:rsidP="000D1CD3">
      <w:pPr>
        <w:spacing w:after="0" w:line="240" w:lineRule="auto"/>
      </w:pPr>
      <w:r>
        <w:separator/>
      </w:r>
    </w:p>
  </w:endnote>
  <w:endnote w:type="continuationSeparator" w:id="0">
    <w:p w:rsidR="00484F0E" w:rsidRDefault="00484F0E" w:rsidP="000D1C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4D6B" w:rsidRDefault="007A5362" w:rsidP="00AF4D6B">
    <w:pPr>
      <w:pStyle w:val="Noga"/>
      <w:jc w:val="center"/>
    </w:pPr>
    <w:r>
      <w:rPr>
        <w:noProof/>
        <w:lang w:val="sl-SI" w:eastAsia="sl-SI"/>
      </w:rPr>
      <w:drawing>
        <wp:inline distT="0" distB="0" distL="0" distR="0">
          <wp:extent cx="1075266" cy="433739"/>
          <wp:effectExtent l="0" t="0" r="0" b="4445"/>
          <wp:docPr id="1" name="Grafik 1" descr="D:\Users\0 - SIROKO Laufwerk\200 - Programmes\LLP 2008\LLP logo englis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0 - SIROKO Laufwerk\200 - Programmes\LLP 2008\LLP logo english.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5333" cy="433766"/>
                  </a:xfrm>
                  <a:prstGeom prst="rect">
                    <a:avLst/>
                  </a:prstGeom>
                  <a:noFill/>
                  <a:ln>
                    <a:noFill/>
                  </a:ln>
                </pic:spPr>
              </pic:pic>
            </a:graphicData>
          </a:graphic>
        </wp:inline>
      </w:drawing>
    </w:r>
  </w:p>
  <w:p w:rsidR="007A5362" w:rsidRDefault="007A5362" w:rsidP="007A5362">
    <w:pPr>
      <w:pStyle w:val="Noga"/>
      <w:rPr>
        <w:sz w:val="14"/>
        <w:szCs w:val="14"/>
      </w:rPr>
    </w:pPr>
    <w:r w:rsidRPr="007A5362">
      <w:rPr>
        <w:sz w:val="14"/>
        <w:szCs w:val="14"/>
      </w:rPr>
      <w:t>This project has been funded with support from the European Commission (527497-LLP-1-2012-1-SI-GRUNDTVIG-GMP). This publication reflects the views only of the author, and the Commission cannot be held responsible for any use which may be made of the information contained therein</w:t>
    </w:r>
    <w:r>
      <w:rPr>
        <w:sz w:val="14"/>
        <w:szCs w:val="14"/>
      </w:rPr>
      <w:t>.</w:t>
    </w:r>
  </w:p>
  <w:p w:rsidR="007A5362" w:rsidRPr="007A5362" w:rsidRDefault="007A5362" w:rsidP="007A5362">
    <w:pPr>
      <w:pStyle w:val="Noga"/>
      <w:rPr>
        <w:sz w:val="14"/>
        <w:szCs w:val="14"/>
      </w:rPr>
    </w:pPr>
  </w:p>
  <w:p w:rsidR="0064630B" w:rsidRDefault="00AF4D6B" w:rsidP="007A5362">
    <w:pPr>
      <w:pStyle w:val="Noga"/>
      <w:jc w:val="center"/>
    </w:pPr>
    <w:r>
      <w:t>http://www.social-literacy.eu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4F0E" w:rsidRDefault="00484F0E" w:rsidP="000D1CD3">
      <w:pPr>
        <w:spacing w:after="0" w:line="240" w:lineRule="auto"/>
      </w:pPr>
      <w:r>
        <w:separator/>
      </w:r>
    </w:p>
  </w:footnote>
  <w:footnote w:type="continuationSeparator" w:id="0">
    <w:p w:rsidR="00484F0E" w:rsidRDefault="00484F0E" w:rsidP="000D1C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5362" w:rsidRDefault="007A5362" w:rsidP="007A5362">
    <w:pPr>
      <w:pStyle w:val="Naslov"/>
      <w:pBdr>
        <w:bottom w:val="none" w:sz="0" w:space="0" w:color="auto"/>
      </w:pBdr>
    </w:pPr>
    <w:r>
      <w:rPr>
        <w:noProof/>
        <w:lang w:val="sl-SI" w:eastAsia="sl-SI"/>
      </w:rPr>
      <w:drawing>
        <wp:inline distT="0" distB="0" distL="0" distR="0">
          <wp:extent cx="2513846" cy="647700"/>
          <wp:effectExtent l="19050" t="0" r="754" b="0"/>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srcRect/>
                  <a:stretch>
                    <a:fillRect/>
                  </a:stretch>
                </pic:blipFill>
                <pic:spPr bwMode="auto">
                  <a:xfrm>
                    <a:off x="0" y="0"/>
                    <a:ext cx="2513846" cy="647700"/>
                  </a:xfrm>
                  <a:prstGeom prst="rect">
                    <a:avLst/>
                  </a:prstGeom>
                  <a:noFill/>
                  <a:ln w="9525">
                    <a:noFill/>
                    <a:miter lim="800000"/>
                    <a:headEnd/>
                    <a:tailEnd/>
                  </a:ln>
                </pic:spPr>
              </pic:pic>
            </a:graphicData>
          </a:graphic>
        </wp:inline>
      </w:drawing>
    </w:r>
    <w:r>
      <w:rPr>
        <w:sz w:val="80"/>
        <w:szCs w:val="80"/>
      </w:rPr>
      <w:t xml:space="preserve">            </w:t>
    </w:r>
    <w:r w:rsidRPr="00AF4D6B">
      <w:rPr>
        <w:sz w:val="80"/>
        <w:szCs w:val="80"/>
      </w:rPr>
      <w:t>Toolbox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843B4"/>
    <w:multiLevelType w:val="hybridMultilevel"/>
    <w:tmpl w:val="2A20589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nsid w:val="05596505"/>
    <w:multiLevelType w:val="hybridMultilevel"/>
    <w:tmpl w:val="9CFE4B5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nsid w:val="083F1436"/>
    <w:multiLevelType w:val="hybridMultilevel"/>
    <w:tmpl w:val="17CAFBA6"/>
    <w:lvl w:ilvl="0" w:tplc="04A8DC2C">
      <w:start w:val="1"/>
      <w:numFmt w:val="bullet"/>
      <w:lvlText w:val="−"/>
      <w:lvlJc w:val="left"/>
      <w:pPr>
        <w:ind w:left="720" w:hanging="360"/>
      </w:pPr>
      <w:rPr>
        <w:rFonts w:ascii="Arial" w:hAnsi="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096D49FE"/>
    <w:multiLevelType w:val="multilevel"/>
    <w:tmpl w:val="2D5A1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0343E0B"/>
    <w:multiLevelType w:val="hybridMultilevel"/>
    <w:tmpl w:val="CE24EA9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16476131"/>
    <w:multiLevelType w:val="hybridMultilevel"/>
    <w:tmpl w:val="A962B978"/>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6">
    <w:nsid w:val="1AAB4E14"/>
    <w:multiLevelType w:val="hybridMultilevel"/>
    <w:tmpl w:val="2942512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nsid w:val="203268E0"/>
    <w:multiLevelType w:val="hybridMultilevel"/>
    <w:tmpl w:val="5B60C80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nsid w:val="207D1B9E"/>
    <w:multiLevelType w:val="hybridMultilevel"/>
    <w:tmpl w:val="51523D22"/>
    <w:lvl w:ilvl="0" w:tplc="04A8DC2C">
      <w:start w:val="1"/>
      <w:numFmt w:val="bullet"/>
      <w:lvlText w:val="−"/>
      <w:lvlJc w:val="left"/>
      <w:pPr>
        <w:ind w:left="720" w:hanging="360"/>
      </w:pPr>
      <w:rPr>
        <w:rFonts w:ascii="Arial" w:hAnsi="Aria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2C8A65A1"/>
    <w:multiLevelType w:val="hybridMultilevel"/>
    <w:tmpl w:val="54189DE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nsid w:val="2DB95E88"/>
    <w:multiLevelType w:val="hybridMultilevel"/>
    <w:tmpl w:val="B76EA66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nsid w:val="32954770"/>
    <w:multiLevelType w:val="hybridMultilevel"/>
    <w:tmpl w:val="C83C437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nsid w:val="3AD12FCA"/>
    <w:multiLevelType w:val="multilevel"/>
    <w:tmpl w:val="2D5A1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6AA7AB4"/>
    <w:multiLevelType w:val="hybridMultilevel"/>
    <w:tmpl w:val="3920040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nsid w:val="5B0C27B1"/>
    <w:multiLevelType w:val="multilevel"/>
    <w:tmpl w:val="B6380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D06078F"/>
    <w:multiLevelType w:val="hybridMultilevel"/>
    <w:tmpl w:val="2EACCC6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nsid w:val="5D332A00"/>
    <w:multiLevelType w:val="hybridMultilevel"/>
    <w:tmpl w:val="DEA85010"/>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nsid w:val="684276CF"/>
    <w:multiLevelType w:val="hybridMultilevel"/>
    <w:tmpl w:val="71508620"/>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95" w:hanging="360"/>
      </w:pPr>
      <w:rPr>
        <w:rFonts w:ascii="Courier New" w:hAnsi="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nsid w:val="68A3066B"/>
    <w:multiLevelType w:val="hybridMultilevel"/>
    <w:tmpl w:val="CF9415E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nsid w:val="6C1412FE"/>
    <w:multiLevelType w:val="hybridMultilevel"/>
    <w:tmpl w:val="8CCE60E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nsid w:val="74A81521"/>
    <w:multiLevelType w:val="hybridMultilevel"/>
    <w:tmpl w:val="B3E83B2C"/>
    <w:lvl w:ilvl="0" w:tplc="04A8DC2C">
      <w:start w:val="1"/>
      <w:numFmt w:val="bullet"/>
      <w:lvlText w:val="−"/>
      <w:lvlJc w:val="left"/>
      <w:pPr>
        <w:ind w:left="720" w:hanging="360"/>
      </w:pPr>
      <w:rPr>
        <w:rFonts w:ascii="Arial" w:hAnsi="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nsid w:val="785B7C08"/>
    <w:multiLevelType w:val="hybridMultilevel"/>
    <w:tmpl w:val="61BCE0A6"/>
    <w:lvl w:ilvl="0" w:tplc="A0E4E900">
      <w:numFmt w:val="bullet"/>
      <w:lvlText w:val="•"/>
      <w:lvlJc w:val="left"/>
      <w:pPr>
        <w:ind w:left="720" w:hanging="360"/>
      </w:pPr>
      <w:rPr>
        <w:rFonts w:ascii="Calibri" w:eastAsia="Times New Roman" w:hAnsi="Calibri" w:hint="default"/>
      </w:rPr>
    </w:lvl>
    <w:lvl w:ilvl="1" w:tplc="0C070003" w:tentative="1">
      <w:start w:val="1"/>
      <w:numFmt w:val="bullet"/>
      <w:lvlText w:val="o"/>
      <w:lvlJc w:val="left"/>
      <w:pPr>
        <w:ind w:left="1440" w:hanging="360"/>
      </w:pPr>
      <w:rPr>
        <w:rFonts w:ascii="Courier New" w:hAnsi="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2">
    <w:nsid w:val="7D7E218B"/>
    <w:multiLevelType w:val="multilevel"/>
    <w:tmpl w:val="EDE4E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1"/>
  </w:num>
  <w:num w:numId="3">
    <w:abstractNumId w:val="12"/>
  </w:num>
  <w:num w:numId="4">
    <w:abstractNumId w:val="22"/>
  </w:num>
  <w:num w:numId="5">
    <w:abstractNumId w:val="3"/>
  </w:num>
  <w:num w:numId="6">
    <w:abstractNumId w:val="9"/>
  </w:num>
  <w:num w:numId="7">
    <w:abstractNumId w:val="10"/>
  </w:num>
  <w:num w:numId="8">
    <w:abstractNumId w:val="11"/>
  </w:num>
  <w:num w:numId="9">
    <w:abstractNumId w:val="15"/>
  </w:num>
  <w:num w:numId="10">
    <w:abstractNumId w:val="0"/>
  </w:num>
  <w:num w:numId="11">
    <w:abstractNumId w:val="13"/>
  </w:num>
  <w:num w:numId="12">
    <w:abstractNumId w:val="14"/>
  </w:num>
  <w:num w:numId="13">
    <w:abstractNumId w:val="5"/>
  </w:num>
  <w:num w:numId="14">
    <w:abstractNumId w:val="19"/>
  </w:num>
  <w:num w:numId="15">
    <w:abstractNumId w:val="7"/>
  </w:num>
  <w:num w:numId="16">
    <w:abstractNumId w:val="18"/>
  </w:num>
  <w:num w:numId="17">
    <w:abstractNumId w:val="6"/>
  </w:num>
  <w:num w:numId="18">
    <w:abstractNumId w:val="20"/>
  </w:num>
  <w:num w:numId="19">
    <w:abstractNumId w:val="2"/>
  </w:num>
  <w:num w:numId="20">
    <w:abstractNumId w:val="4"/>
  </w:num>
  <w:num w:numId="21">
    <w:abstractNumId w:val="8"/>
  </w:num>
  <w:num w:numId="22">
    <w:abstractNumId w:val="17"/>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923"/>
    <w:rsid w:val="000003BD"/>
    <w:rsid w:val="0000279A"/>
    <w:rsid w:val="000115B0"/>
    <w:rsid w:val="000149C3"/>
    <w:rsid w:val="000B0DF5"/>
    <w:rsid w:val="000B12D0"/>
    <w:rsid w:val="000B58EF"/>
    <w:rsid w:val="000C5F47"/>
    <w:rsid w:val="000D1CD3"/>
    <w:rsid w:val="000E5E3F"/>
    <w:rsid w:val="000F015D"/>
    <w:rsid w:val="000F4C25"/>
    <w:rsid w:val="00104A30"/>
    <w:rsid w:val="00104AC5"/>
    <w:rsid w:val="00116217"/>
    <w:rsid w:val="00185551"/>
    <w:rsid w:val="001935EF"/>
    <w:rsid w:val="001A7079"/>
    <w:rsid w:val="001C6E99"/>
    <w:rsid w:val="001F27DC"/>
    <w:rsid w:val="00210220"/>
    <w:rsid w:val="00221BD4"/>
    <w:rsid w:val="00254589"/>
    <w:rsid w:val="0025756A"/>
    <w:rsid w:val="0026616F"/>
    <w:rsid w:val="00271FF4"/>
    <w:rsid w:val="002775A6"/>
    <w:rsid w:val="0029066F"/>
    <w:rsid w:val="0029080A"/>
    <w:rsid w:val="002A460F"/>
    <w:rsid w:val="002F1653"/>
    <w:rsid w:val="0030616A"/>
    <w:rsid w:val="00320376"/>
    <w:rsid w:val="00332D28"/>
    <w:rsid w:val="00350EBF"/>
    <w:rsid w:val="00365016"/>
    <w:rsid w:val="003F45D8"/>
    <w:rsid w:val="004028BD"/>
    <w:rsid w:val="00427A2A"/>
    <w:rsid w:val="00446FFD"/>
    <w:rsid w:val="00450F67"/>
    <w:rsid w:val="004629F2"/>
    <w:rsid w:val="00465214"/>
    <w:rsid w:val="00482170"/>
    <w:rsid w:val="00484F0E"/>
    <w:rsid w:val="004A1BB1"/>
    <w:rsid w:val="004D189B"/>
    <w:rsid w:val="005015ED"/>
    <w:rsid w:val="00527449"/>
    <w:rsid w:val="00552140"/>
    <w:rsid w:val="00553EC2"/>
    <w:rsid w:val="00587A1A"/>
    <w:rsid w:val="005A3874"/>
    <w:rsid w:val="005D0E86"/>
    <w:rsid w:val="00605A2B"/>
    <w:rsid w:val="00615923"/>
    <w:rsid w:val="00643766"/>
    <w:rsid w:val="0064630B"/>
    <w:rsid w:val="00663042"/>
    <w:rsid w:val="006727D4"/>
    <w:rsid w:val="0068586C"/>
    <w:rsid w:val="00685D10"/>
    <w:rsid w:val="007115CD"/>
    <w:rsid w:val="007130BB"/>
    <w:rsid w:val="007175E0"/>
    <w:rsid w:val="00734AEC"/>
    <w:rsid w:val="00743F8F"/>
    <w:rsid w:val="00746454"/>
    <w:rsid w:val="00746FFD"/>
    <w:rsid w:val="00770B7E"/>
    <w:rsid w:val="00776F7C"/>
    <w:rsid w:val="007A39AC"/>
    <w:rsid w:val="007A5362"/>
    <w:rsid w:val="007B008D"/>
    <w:rsid w:val="007B620B"/>
    <w:rsid w:val="007B79F0"/>
    <w:rsid w:val="00812D28"/>
    <w:rsid w:val="008578F5"/>
    <w:rsid w:val="00866766"/>
    <w:rsid w:val="008841F3"/>
    <w:rsid w:val="00891571"/>
    <w:rsid w:val="008B081A"/>
    <w:rsid w:val="008B3FF3"/>
    <w:rsid w:val="008B7901"/>
    <w:rsid w:val="008D5204"/>
    <w:rsid w:val="008E4FEA"/>
    <w:rsid w:val="00927640"/>
    <w:rsid w:val="00954790"/>
    <w:rsid w:val="009777BF"/>
    <w:rsid w:val="0098341E"/>
    <w:rsid w:val="009B5C8D"/>
    <w:rsid w:val="009D786C"/>
    <w:rsid w:val="009E3274"/>
    <w:rsid w:val="009E4BF2"/>
    <w:rsid w:val="009F13D9"/>
    <w:rsid w:val="00A249AA"/>
    <w:rsid w:val="00A432CA"/>
    <w:rsid w:val="00AB1154"/>
    <w:rsid w:val="00AB74AB"/>
    <w:rsid w:val="00AC344D"/>
    <w:rsid w:val="00AF4D6B"/>
    <w:rsid w:val="00B10397"/>
    <w:rsid w:val="00B16F0F"/>
    <w:rsid w:val="00B21066"/>
    <w:rsid w:val="00B56F34"/>
    <w:rsid w:val="00B83669"/>
    <w:rsid w:val="00B91FAB"/>
    <w:rsid w:val="00BB1470"/>
    <w:rsid w:val="00BC1CFE"/>
    <w:rsid w:val="00BF1281"/>
    <w:rsid w:val="00C30713"/>
    <w:rsid w:val="00C63C35"/>
    <w:rsid w:val="00C70780"/>
    <w:rsid w:val="00CB3C0A"/>
    <w:rsid w:val="00CB5669"/>
    <w:rsid w:val="00CC060C"/>
    <w:rsid w:val="00CC24CA"/>
    <w:rsid w:val="00CE2C18"/>
    <w:rsid w:val="00D11D47"/>
    <w:rsid w:val="00D22DBC"/>
    <w:rsid w:val="00DA0B5C"/>
    <w:rsid w:val="00DB016A"/>
    <w:rsid w:val="00DE3606"/>
    <w:rsid w:val="00E06AB5"/>
    <w:rsid w:val="00E207CA"/>
    <w:rsid w:val="00E26652"/>
    <w:rsid w:val="00E315AC"/>
    <w:rsid w:val="00E34E16"/>
    <w:rsid w:val="00E42B47"/>
    <w:rsid w:val="00E44160"/>
    <w:rsid w:val="00E45FF7"/>
    <w:rsid w:val="00E54EAC"/>
    <w:rsid w:val="00E5515F"/>
    <w:rsid w:val="00E62415"/>
    <w:rsid w:val="00E71BD4"/>
    <w:rsid w:val="00E73F03"/>
    <w:rsid w:val="00EA0879"/>
    <w:rsid w:val="00EA1156"/>
    <w:rsid w:val="00EA7E16"/>
    <w:rsid w:val="00EB3767"/>
    <w:rsid w:val="00EC2AF4"/>
    <w:rsid w:val="00EE79A8"/>
    <w:rsid w:val="00F0554E"/>
    <w:rsid w:val="00F21D85"/>
    <w:rsid w:val="00F3632D"/>
    <w:rsid w:val="00F614D3"/>
    <w:rsid w:val="00F72820"/>
    <w:rsid w:val="00F945BE"/>
    <w:rsid w:val="00F95DA8"/>
    <w:rsid w:val="00FB3A0E"/>
    <w:rsid w:val="00FD1527"/>
    <w:rsid w:val="00FF6A09"/>
  </w:rsids>
  <m:mathPr>
    <m:mathFont m:val="Cambria Math"/>
    <m:brkBin m:val="before"/>
    <m:brkBinSub m:val="--"/>
    <m:smallFrac m:val="0"/>
    <m:dispDef/>
    <m:lMargin m:val="0"/>
    <m:rMargin m:val="0"/>
    <m:defJc m:val="centerGroup"/>
    <m:wrapIndent m:val="1440"/>
    <m:intLim m:val="subSup"/>
    <m:naryLim m:val="undOvr"/>
  </m:mathPr>
  <w:themeFontLang w:val="el-G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615923"/>
    <w:rPr>
      <w:lang w:val="en-GB"/>
    </w:rPr>
  </w:style>
  <w:style w:type="paragraph" w:styleId="Naslov1">
    <w:name w:val="heading 1"/>
    <w:basedOn w:val="Navaden"/>
    <w:next w:val="Navaden"/>
    <w:link w:val="Naslov1Znak"/>
    <w:uiPriority w:val="9"/>
    <w:qFormat/>
    <w:rsid w:val="0061592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slov2">
    <w:name w:val="heading 2"/>
    <w:basedOn w:val="Navaden"/>
    <w:next w:val="Navaden"/>
    <w:link w:val="Naslov2Znak"/>
    <w:uiPriority w:val="9"/>
    <w:semiHidden/>
    <w:unhideWhenUsed/>
    <w:qFormat/>
    <w:rsid w:val="0092764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slov3">
    <w:name w:val="heading 3"/>
    <w:basedOn w:val="Navaden"/>
    <w:next w:val="Navaden"/>
    <w:link w:val="Naslov3Znak"/>
    <w:uiPriority w:val="9"/>
    <w:semiHidden/>
    <w:unhideWhenUsed/>
    <w:qFormat/>
    <w:rsid w:val="00927640"/>
    <w:pPr>
      <w:keepNext/>
      <w:keepLines/>
      <w:spacing w:before="200" w:after="0"/>
      <w:outlineLvl w:val="2"/>
    </w:pPr>
    <w:rPr>
      <w:rFonts w:asciiTheme="majorHAnsi" w:eastAsiaTheme="majorEastAsia" w:hAnsiTheme="majorHAnsi" w:cstheme="majorBidi"/>
      <w:b/>
      <w:bCs/>
      <w:color w:val="4F81BD" w:themeColor="accent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Svetlosenenjepoudarek5">
    <w:name w:val="Light Shading Accent 5"/>
    <w:basedOn w:val="Navadnatabela"/>
    <w:uiPriority w:val="60"/>
    <w:rsid w:val="00615923"/>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Naslov">
    <w:name w:val="Title"/>
    <w:basedOn w:val="Navaden"/>
    <w:next w:val="Navaden"/>
    <w:link w:val="NaslovZnak"/>
    <w:uiPriority w:val="10"/>
    <w:qFormat/>
    <w:rsid w:val="0061592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aslovZnak">
    <w:name w:val="Naslov Znak"/>
    <w:basedOn w:val="Privzetapisavaodstavka"/>
    <w:link w:val="Naslov"/>
    <w:uiPriority w:val="10"/>
    <w:rsid w:val="00615923"/>
    <w:rPr>
      <w:rFonts w:asciiTheme="majorHAnsi" w:eastAsiaTheme="majorEastAsia" w:hAnsiTheme="majorHAnsi" w:cstheme="majorBidi"/>
      <w:color w:val="17365D" w:themeColor="text2" w:themeShade="BF"/>
      <w:spacing w:val="5"/>
      <w:kern w:val="28"/>
      <w:sz w:val="52"/>
      <w:szCs w:val="52"/>
      <w:lang w:val="en-GB"/>
    </w:rPr>
  </w:style>
  <w:style w:type="character" w:customStyle="1" w:styleId="Naslov1Znak">
    <w:name w:val="Naslov 1 Znak"/>
    <w:basedOn w:val="Privzetapisavaodstavka"/>
    <w:link w:val="Naslov1"/>
    <w:uiPriority w:val="9"/>
    <w:rsid w:val="00615923"/>
    <w:rPr>
      <w:rFonts w:asciiTheme="majorHAnsi" w:eastAsiaTheme="majorEastAsia" w:hAnsiTheme="majorHAnsi" w:cstheme="majorBidi"/>
      <w:b/>
      <w:bCs/>
      <w:color w:val="365F91" w:themeColor="accent1" w:themeShade="BF"/>
      <w:sz w:val="28"/>
      <w:szCs w:val="28"/>
      <w:lang w:val="en-GB"/>
    </w:rPr>
  </w:style>
  <w:style w:type="paragraph" w:styleId="Odstavekseznama">
    <w:name w:val="List Paragraph"/>
    <w:basedOn w:val="Navaden"/>
    <w:uiPriority w:val="34"/>
    <w:qFormat/>
    <w:rsid w:val="00615923"/>
    <w:pPr>
      <w:ind w:left="720"/>
      <w:contextualSpacing/>
    </w:pPr>
  </w:style>
  <w:style w:type="paragraph" w:styleId="Glava">
    <w:name w:val="header"/>
    <w:basedOn w:val="Navaden"/>
    <w:link w:val="GlavaZnak"/>
    <w:uiPriority w:val="99"/>
    <w:unhideWhenUsed/>
    <w:rsid w:val="000D1CD3"/>
    <w:pPr>
      <w:tabs>
        <w:tab w:val="center" w:pos="4536"/>
        <w:tab w:val="right" w:pos="9072"/>
      </w:tabs>
      <w:spacing w:after="0" w:line="240" w:lineRule="auto"/>
    </w:pPr>
  </w:style>
  <w:style w:type="character" w:customStyle="1" w:styleId="GlavaZnak">
    <w:name w:val="Glava Znak"/>
    <w:basedOn w:val="Privzetapisavaodstavka"/>
    <w:link w:val="Glava"/>
    <w:uiPriority w:val="99"/>
    <w:rsid w:val="000D1CD3"/>
    <w:rPr>
      <w:lang w:val="en-GB"/>
    </w:rPr>
  </w:style>
  <w:style w:type="paragraph" w:styleId="Noga">
    <w:name w:val="footer"/>
    <w:basedOn w:val="Navaden"/>
    <w:link w:val="NogaZnak"/>
    <w:uiPriority w:val="99"/>
    <w:unhideWhenUsed/>
    <w:rsid w:val="000D1CD3"/>
    <w:pPr>
      <w:tabs>
        <w:tab w:val="center" w:pos="4536"/>
        <w:tab w:val="right" w:pos="9072"/>
      </w:tabs>
      <w:spacing w:after="0" w:line="240" w:lineRule="auto"/>
    </w:pPr>
  </w:style>
  <w:style w:type="character" w:customStyle="1" w:styleId="NogaZnak">
    <w:name w:val="Noga Znak"/>
    <w:basedOn w:val="Privzetapisavaodstavka"/>
    <w:link w:val="Noga"/>
    <w:uiPriority w:val="99"/>
    <w:rsid w:val="000D1CD3"/>
    <w:rPr>
      <w:lang w:val="en-GB"/>
    </w:rPr>
  </w:style>
  <w:style w:type="paragraph" w:styleId="Besedilooblaka">
    <w:name w:val="Balloon Text"/>
    <w:basedOn w:val="Navaden"/>
    <w:link w:val="BesedilooblakaZnak"/>
    <w:uiPriority w:val="99"/>
    <w:semiHidden/>
    <w:unhideWhenUsed/>
    <w:rsid w:val="000D1CD3"/>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0D1CD3"/>
    <w:rPr>
      <w:rFonts w:ascii="Tahoma" w:hAnsi="Tahoma" w:cs="Tahoma"/>
      <w:sz w:val="16"/>
      <w:szCs w:val="16"/>
      <w:lang w:val="en-GB"/>
    </w:rPr>
  </w:style>
  <w:style w:type="character" w:styleId="Hiperpovezava">
    <w:name w:val="Hyperlink"/>
    <w:basedOn w:val="Privzetapisavaodstavka"/>
    <w:uiPriority w:val="99"/>
    <w:unhideWhenUsed/>
    <w:rsid w:val="000149C3"/>
    <w:rPr>
      <w:color w:val="0000FF" w:themeColor="hyperlink"/>
      <w:u w:val="single"/>
    </w:rPr>
  </w:style>
  <w:style w:type="character" w:customStyle="1" w:styleId="Naslov2Znak">
    <w:name w:val="Naslov 2 Znak"/>
    <w:basedOn w:val="Privzetapisavaodstavka"/>
    <w:link w:val="Naslov2"/>
    <w:uiPriority w:val="9"/>
    <w:semiHidden/>
    <w:rsid w:val="00927640"/>
    <w:rPr>
      <w:rFonts w:asciiTheme="majorHAnsi" w:eastAsiaTheme="majorEastAsia" w:hAnsiTheme="majorHAnsi" w:cstheme="majorBidi"/>
      <w:b/>
      <w:bCs/>
      <w:color w:val="4F81BD" w:themeColor="accent1"/>
      <w:sz w:val="26"/>
      <w:szCs w:val="26"/>
      <w:lang w:val="en-GB"/>
    </w:rPr>
  </w:style>
  <w:style w:type="character" w:customStyle="1" w:styleId="Naslov3Znak">
    <w:name w:val="Naslov 3 Znak"/>
    <w:basedOn w:val="Privzetapisavaodstavka"/>
    <w:link w:val="Naslov3"/>
    <w:uiPriority w:val="9"/>
    <w:semiHidden/>
    <w:rsid w:val="00927640"/>
    <w:rPr>
      <w:rFonts w:asciiTheme="majorHAnsi" w:eastAsiaTheme="majorEastAsia" w:hAnsiTheme="majorHAnsi" w:cstheme="majorBidi"/>
      <w:b/>
      <w:bCs/>
      <w:color w:val="4F81BD" w:themeColor="accent1"/>
      <w:lang w:val="en-GB"/>
    </w:rPr>
  </w:style>
  <w:style w:type="table" w:styleId="Tabelamrea">
    <w:name w:val="Table Grid"/>
    <w:basedOn w:val="Navadnatabela"/>
    <w:uiPriority w:val="59"/>
    <w:rsid w:val="002775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repko">
    <w:name w:val="Strong"/>
    <w:basedOn w:val="Privzetapisavaodstavka"/>
    <w:uiPriority w:val="22"/>
    <w:qFormat/>
    <w:rsid w:val="00AB74AB"/>
    <w:rPr>
      <w:b/>
      <w:bCs/>
    </w:rPr>
  </w:style>
  <w:style w:type="table" w:styleId="Svetlosenenjepoudarek1">
    <w:name w:val="Light Shading Accent 1"/>
    <w:basedOn w:val="Navadnatabela"/>
    <w:uiPriority w:val="60"/>
    <w:rsid w:val="007175E0"/>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615923"/>
    <w:rPr>
      <w:lang w:val="en-GB"/>
    </w:rPr>
  </w:style>
  <w:style w:type="paragraph" w:styleId="Naslov1">
    <w:name w:val="heading 1"/>
    <w:basedOn w:val="Navaden"/>
    <w:next w:val="Navaden"/>
    <w:link w:val="Naslov1Znak"/>
    <w:uiPriority w:val="9"/>
    <w:qFormat/>
    <w:rsid w:val="0061592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slov2">
    <w:name w:val="heading 2"/>
    <w:basedOn w:val="Navaden"/>
    <w:next w:val="Navaden"/>
    <w:link w:val="Naslov2Znak"/>
    <w:uiPriority w:val="9"/>
    <w:semiHidden/>
    <w:unhideWhenUsed/>
    <w:qFormat/>
    <w:rsid w:val="0092764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slov3">
    <w:name w:val="heading 3"/>
    <w:basedOn w:val="Navaden"/>
    <w:next w:val="Navaden"/>
    <w:link w:val="Naslov3Znak"/>
    <w:uiPriority w:val="9"/>
    <w:semiHidden/>
    <w:unhideWhenUsed/>
    <w:qFormat/>
    <w:rsid w:val="00927640"/>
    <w:pPr>
      <w:keepNext/>
      <w:keepLines/>
      <w:spacing w:before="200" w:after="0"/>
      <w:outlineLvl w:val="2"/>
    </w:pPr>
    <w:rPr>
      <w:rFonts w:asciiTheme="majorHAnsi" w:eastAsiaTheme="majorEastAsia" w:hAnsiTheme="majorHAnsi" w:cstheme="majorBidi"/>
      <w:b/>
      <w:bCs/>
      <w:color w:val="4F81BD" w:themeColor="accent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Svetlosenenjepoudarek5">
    <w:name w:val="Light Shading Accent 5"/>
    <w:basedOn w:val="Navadnatabela"/>
    <w:uiPriority w:val="60"/>
    <w:rsid w:val="00615923"/>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Naslov">
    <w:name w:val="Title"/>
    <w:basedOn w:val="Navaden"/>
    <w:next w:val="Navaden"/>
    <w:link w:val="NaslovZnak"/>
    <w:uiPriority w:val="10"/>
    <w:qFormat/>
    <w:rsid w:val="0061592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aslovZnak">
    <w:name w:val="Naslov Znak"/>
    <w:basedOn w:val="Privzetapisavaodstavka"/>
    <w:link w:val="Naslov"/>
    <w:uiPriority w:val="10"/>
    <w:rsid w:val="00615923"/>
    <w:rPr>
      <w:rFonts w:asciiTheme="majorHAnsi" w:eastAsiaTheme="majorEastAsia" w:hAnsiTheme="majorHAnsi" w:cstheme="majorBidi"/>
      <w:color w:val="17365D" w:themeColor="text2" w:themeShade="BF"/>
      <w:spacing w:val="5"/>
      <w:kern w:val="28"/>
      <w:sz w:val="52"/>
      <w:szCs w:val="52"/>
      <w:lang w:val="en-GB"/>
    </w:rPr>
  </w:style>
  <w:style w:type="character" w:customStyle="1" w:styleId="Naslov1Znak">
    <w:name w:val="Naslov 1 Znak"/>
    <w:basedOn w:val="Privzetapisavaodstavka"/>
    <w:link w:val="Naslov1"/>
    <w:uiPriority w:val="9"/>
    <w:rsid w:val="00615923"/>
    <w:rPr>
      <w:rFonts w:asciiTheme="majorHAnsi" w:eastAsiaTheme="majorEastAsia" w:hAnsiTheme="majorHAnsi" w:cstheme="majorBidi"/>
      <w:b/>
      <w:bCs/>
      <w:color w:val="365F91" w:themeColor="accent1" w:themeShade="BF"/>
      <w:sz w:val="28"/>
      <w:szCs w:val="28"/>
      <w:lang w:val="en-GB"/>
    </w:rPr>
  </w:style>
  <w:style w:type="paragraph" w:styleId="Odstavekseznama">
    <w:name w:val="List Paragraph"/>
    <w:basedOn w:val="Navaden"/>
    <w:uiPriority w:val="34"/>
    <w:qFormat/>
    <w:rsid w:val="00615923"/>
    <w:pPr>
      <w:ind w:left="720"/>
      <w:contextualSpacing/>
    </w:pPr>
  </w:style>
  <w:style w:type="paragraph" w:styleId="Glava">
    <w:name w:val="header"/>
    <w:basedOn w:val="Navaden"/>
    <w:link w:val="GlavaZnak"/>
    <w:uiPriority w:val="99"/>
    <w:unhideWhenUsed/>
    <w:rsid w:val="000D1CD3"/>
    <w:pPr>
      <w:tabs>
        <w:tab w:val="center" w:pos="4536"/>
        <w:tab w:val="right" w:pos="9072"/>
      </w:tabs>
      <w:spacing w:after="0" w:line="240" w:lineRule="auto"/>
    </w:pPr>
  </w:style>
  <w:style w:type="character" w:customStyle="1" w:styleId="GlavaZnak">
    <w:name w:val="Glava Znak"/>
    <w:basedOn w:val="Privzetapisavaodstavka"/>
    <w:link w:val="Glava"/>
    <w:uiPriority w:val="99"/>
    <w:rsid w:val="000D1CD3"/>
    <w:rPr>
      <w:lang w:val="en-GB"/>
    </w:rPr>
  </w:style>
  <w:style w:type="paragraph" w:styleId="Noga">
    <w:name w:val="footer"/>
    <w:basedOn w:val="Navaden"/>
    <w:link w:val="NogaZnak"/>
    <w:uiPriority w:val="99"/>
    <w:unhideWhenUsed/>
    <w:rsid w:val="000D1CD3"/>
    <w:pPr>
      <w:tabs>
        <w:tab w:val="center" w:pos="4536"/>
        <w:tab w:val="right" w:pos="9072"/>
      </w:tabs>
      <w:spacing w:after="0" w:line="240" w:lineRule="auto"/>
    </w:pPr>
  </w:style>
  <w:style w:type="character" w:customStyle="1" w:styleId="NogaZnak">
    <w:name w:val="Noga Znak"/>
    <w:basedOn w:val="Privzetapisavaodstavka"/>
    <w:link w:val="Noga"/>
    <w:uiPriority w:val="99"/>
    <w:rsid w:val="000D1CD3"/>
    <w:rPr>
      <w:lang w:val="en-GB"/>
    </w:rPr>
  </w:style>
  <w:style w:type="paragraph" w:styleId="Besedilooblaka">
    <w:name w:val="Balloon Text"/>
    <w:basedOn w:val="Navaden"/>
    <w:link w:val="BesedilooblakaZnak"/>
    <w:uiPriority w:val="99"/>
    <w:semiHidden/>
    <w:unhideWhenUsed/>
    <w:rsid w:val="000D1CD3"/>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0D1CD3"/>
    <w:rPr>
      <w:rFonts w:ascii="Tahoma" w:hAnsi="Tahoma" w:cs="Tahoma"/>
      <w:sz w:val="16"/>
      <w:szCs w:val="16"/>
      <w:lang w:val="en-GB"/>
    </w:rPr>
  </w:style>
  <w:style w:type="character" w:styleId="Hiperpovezava">
    <w:name w:val="Hyperlink"/>
    <w:basedOn w:val="Privzetapisavaodstavka"/>
    <w:uiPriority w:val="99"/>
    <w:unhideWhenUsed/>
    <w:rsid w:val="000149C3"/>
    <w:rPr>
      <w:color w:val="0000FF" w:themeColor="hyperlink"/>
      <w:u w:val="single"/>
    </w:rPr>
  </w:style>
  <w:style w:type="character" w:customStyle="1" w:styleId="Naslov2Znak">
    <w:name w:val="Naslov 2 Znak"/>
    <w:basedOn w:val="Privzetapisavaodstavka"/>
    <w:link w:val="Naslov2"/>
    <w:uiPriority w:val="9"/>
    <w:semiHidden/>
    <w:rsid w:val="00927640"/>
    <w:rPr>
      <w:rFonts w:asciiTheme="majorHAnsi" w:eastAsiaTheme="majorEastAsia" w:hAnsiTheme="majorHAnsi" w:cstheme="majorBidi"/>
      <w:b/>
      <w:bCs/>
      <w:color w:val="4F81BD" w:themeColor="accent1"/>
      <w:sz w:val="26"/>
      <w:szCs w:val="26"/>
      <w:lang w:val="en-GB"/>
    </w:rPr>
  </w:style>
  <w:style w:type="character" w:customStyle="1" w:styleId="Naslov3Znak">
    <w:name w:val="Naslov 3 Znak"/>
    <w:basedOn w:val="Privzetapisavaodstavka"/>
    <w:link w:val="Naslov3"/>
    <w:uiPriority w:val="9"/>
    <w:semiHidden/>
    <w:rsid w:val="00927640"/>
    <w:rPr>
      <w:rFonts w:asciiTheme="majorHAnsi" w:eastAsiaTheme="majorEastAsia" w:hAnsiTheme="majorHAnsi" w:cstheme="majorBidi"/>
      <w:b/>
      <w:bCs/>
      <w:color w:val="4F81BD" w:themeColor="accent1"/>
      <w:lang w:val="en-GB"/>
    </w:rPr>
  </w:style>
  <w:style w:type="table" w:styleId="Tabelamrea">
    <w:name w:val="Table Grid"/>
    <w:basedOn w:val="Navadnatabela"/>
    <w:uiPriority w:val="59"/>
    <w:rsid w:val="002775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repko">
    <w:name w:val="Strong"/>
    <w:basedOn w:val="Privzetapisavaodstavka"/>
    <w:uiPriority w:val="22"/>
    <w:qFormat/>
    <w:rsid w:val="00AB74AB"/>
    <w:rPr>
      <w:b/>
      <w:bCs/>
    </w:rPr>
  </w:style>
  <w:style w:type="table" w:styleId="Svetlosenenjepoudarek1">
    <w:name w:val="Light Shading Accent 1"/>
    <w:basedOn w:val="Navadnatabela"/>
    <w:uiPriority w:val="60"/>
    <w:rsid w:val="007175E0"/>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6511179">
      <w:bodyDiv w:val="1"/>
      <w:marLeft w:val="0"/>
      <w:marRight w:val="0"/>
      <w:marTop w:val="0"/>
      <w:marBottom w:val="0"/>
      <w:divBdr>
        <w:top w:val="none" w:sz="0" w:space="0" w:color="auto"/>
        <w:left w:val="none" w:sz="0" w:space="0" w:color="auto"/>
        <w:bottom w:val="none" w:sz="0" w:space="0" w:color="auto"/>
        <w:right w:val="none" w:sz="0" w:space="0" w:color="auto"/>
      </w:divBdr>
      <w:divsChild>
        <w:div w:id="2075202031">
          <w:marLeft w:val="0"/>
          <w:marRight w:val="0"/>
          <w:marTop w:val="0"/>
          <w:marBottom w:val="0"/>
          <w:divBdr>
            <w:top w:val="none" w:sz="0" w:space="0" w:color="auto"/>
            <w:left w:val="none" w:sz="0" w:space="0" w:color="auto"/>
            <w:bottom w:val="none" w:sz="0" w:space="0" w:color="auto"/>
            <w:right w:val="none" w:sz="0" w:space="0" w:color="auto"/>
          </w:divBdr>
          <w:divsChild>
            <w:div w:id="1386837901">
              <w:marLeft w:val="0"/>
              <w:marRight w:val="0"/>
              <w:marTop w:val="0"/>
              <w:marBottom w:val="0"/>
              <w:divBdr>
                <w:top w:val="none" w:sz="0" w:space="0" w:color="auto"/>
                <w:left w:val="none" w:sz="0" w:space="0" w:color="auto"/>
                <w:bottom w:val="none" w:sz="0" w:space="0" w:color="auto"/>
                <w:right w:val="none" w:sz="0" w:space="0" w:color="auto"/>
              </w:divBdr>
              <w:divsChild>
                <w:div w:id="890730673">
                  <w:marLeft w:val="0"/>
                  <w:marRight w:val="0"/>
                  <w:marTop w:val="0"/>
                  <w:marBottom w:val="0"/>
                  <w:divBdr>
                    <w:top w:val="none" w:sz="0" w:space="0" w:color="auto"/>
                    <w:left w:val="none" w:sz="0" w:space="0" w:color="auto"/>
                    <w:bottom w:val="none" w:sz="0" w:space="0" w:color="auto"/>
                    <w:right w:val="none" w:sz="0" w:space="0" w:color="auto"/>
                  </w:divBdr>
                  <w:divsChild>
                    <w:div w:id="1280793070">
                      <w:marLeft w:val="0"/>
                      <w:marRight w:val="0"/>
                      <w:marTop w:val="0"/>
                      <w:marBottom w:val="0"/>
                      <w:divBdr>
                        <w:top w:val="none" w:sz="0" w:space="0" w:color="auto"/>
                        <w:left w:val="none" w:sz="0" w:space="0" w:color="auto"/>
                        <w:bottom w:val="none" w:sz="0" w:space="0" w:color="auto"/>
                        <w:right w:val="none" w:sz="0" w:space="0" w:color="auto"/>
                      </w:divBdr>
                      <w:divsChild>
                        <w:div w:id="1314021761">
                          <w:marLeft w:val="0"/>
                          <w:marRight w:val="0"/>
                          <w:marTop w:val="0"/>
                          <w:marBottom w:val="0"/>
                          <w:divBdr>
                            <w:top w:val="none" w:sz="0" w:space="0" w:color="auto"/>
                            <w:left w:val="none" w:sz="0" w:space="0" w:color="auto"/>
                            <w:bottom w:val="none" w:sz="0" w:space="0" w:color="auto"/>
                            <w:right w:val="none" w:sz="0" w:space="0" w:color="auto"/>
                          </w:divBdr>
                        </w:div>
                        <w:div w:id="329527561">
                          <w:marLeft w:val="0"/>
                          <w:marRight w:val="0"/>
                          <w:marTop w:val="0"/>
                          <w:marBottom w:val="0"/>
                          <w:divBdr>
                            <w:top w:val="none" w:sz="0" w:space="0" w:color="auto"/>
                            <w:left w:val="none" w:sz="0" w:space="0" w:color="auto"/>
                            <w:bottom w:val="none" w:sz="0" w:space="0" w:color="auto"/>
                            <w:right w:val="none" w:sz="0" w:space="0" w:color="auto"/>
                          </w:divBdr>
                          <w:divsChild>
                            <w:div w:id="88298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0755599">
      <w:bodyDiv w:val="1"/>
      <w:marLeft w:val="0"/>
      <w:marRight w:val="0"/>
      <w:marTop w:val="0"/>
      <w:marBottom w:val="0"/>
      <w:divBdr>
        <w:top w:val="none" w:sz="0" w:space="0" w:color="auto"/>
        <w:left w:val="none" w:sz="0" w:space="0" w:color="auto"/>
        <w:bottom w:val="none" w:sz="0" w:space="0" w:color="auto"/>
        <w:right w:val="none" w:sz="0" w:space="0" w:color="auto"/>
      </w:divBdr>
      <w:divsChild>
        <w:div w:id="307512309">
          <w:marLeft w:val="0"/>
          <w:marRight w:val="0"/>
          <w:marTop w:val="100"/>
          <w:marBottom w:val="100"/>
          <w:divBdr>
            <w:top w:val="none" w:sz="0" w:space="0" w:color="auto"/>
            <w:left w:val="none" w:sz="0" w:space="0" w:color="auto"/>
            <w:bottom w:val="none" w:sz="0" w:space="0" w:color="auto"/>
            <w:right w:val="none" w:sz="0" w:space="0" w:color="auto"/>
          </w:divBdr>
          <w:divsChild>
            <w:div w:id="1079597760">
              <w:marLeft w:val="0"/>
              <w:marRight w:val="0"/>
              <w:marTop w:val="0"/>
              <w:marBottom w:val="0"/>
              <w:divBdr>
                <w:top w:val="none" w:sz="0" w:space="0" w:color="auto"/>
                <w:left w:val="none" w:sz="0" w:space="0" w:color="auto"/>
                <w:bottom w:val="none" w:sz="0" w:space="0" w:color="auto"/>
                <w:right w:val="none" w:sz="0" w:space="0" w:color="auto"/>
              </w:divBdr>
              <w:divsChild>
                <w:div w:id="1565221476">
                  <w:marLeft w:val="0"/>
                  <w:marRight w:val="0"/>
                  <w:marTop w:val="720"/>
                  <w:marBottom w:val="0"/>
                  <w:divBdr>
                    <w:top w:val="none" w:sz="0" w:space="0" w:color="auto"/>
                    <w:left w:val="none" w:sz="0" w:space="0" w:color="auto"/>
                    <w:bottom w:val="single" w:sz="6" w:space="24" w:color="888888"/>
                    <w:right w:val="none" w:sz="0" w:space="0" w:color="auto"/>
                  </w:divBdr>
                </w:div>
              </w:divsChild>
            </w:div>
          </w:divsChild>
        </w:div>
      </w:divsChild>
    </w:div>
    <w:div w:id="1250433743">
      <w:bodyDiv w:val="1"/>
      <w:marLeft w:val="0"/>
      <w:marRight w:val="0"/>
      <w:marTop w:val="0"/>
      <w:marBottom w:val="0"/>
      <w:divBdr>
        <w:top w:val="none" w:sz="0" w:space="0" w:color="auto"/>
        <w:left w:val="none" w:sz="0" w:space="0" w:color="auto"/>
        <w:bottom w:val="none" w:sz="0" w:space="0" w:color="auto"/>
        <w:right w:val="none" w:sz="0" w:space="0" w:color="auto"/>
      </w:divBdr>
      <w:divsChild>
        <w:div w:id="1200896743">
          <w:marLeft w:val="0"/>
          <w:marRight w:val="0"/>
          <w:marTop w:val="100"/>
          <w:marBottom w:val="100"/>
          <w:divBdr>
            <w:top w:val="none" w:sz="0" w:space="0" w:color="auto"/>
            <w:left w:val="none" w:sz="0" w:space="0" w:color="auto"/>
            <w:bottom w:val="none" w:sz="0" w:space="0" w:color="auto"/>
            <w:right w:val="none" w:sz="0" w:space="0" w:color="auto"/>
          </w:divBdr>
          <w:divsChild>
            <w:div w:id="410155769">
              <w:marLeft w:val="0"/>
              <w:marRight w:val="0"/>
              <w:marTop w:val="0"/>
              <w:marBottom w:val="150"/>
              <w:divBdr>
                <w:top w:val="none" w:sz="0" w:space="0" w:color="auto"/>
                <w:left w:val="none" w:sz="0" w:space="0" w:color="auto"/>
                <w:bottom w:val="single" w:sz="6" w:space="0" w:color="CCCCCC"/>
                <w:right w:val="none" w:sz="0" w:space="0" w:color="auto"/>
              </w:divBdr>
              <w:divsChild>
                <w:div w:id="127552470">
                  <w:marLeft w:val="0"/>
                  <w:marRight w:val="0"/>
                  <w:marTop w:val="0"/>
                  <w:marBottom w:val="0"/>
                  <w:divBdr>
                    <w:top w:val="none" w:sz="0" w:space="0" w:color="auto"/>
                    <w:left w:val="none" w:sz="0" w:space="0" w:color="auto"/>
                    <w:bottom w:val="none" w:sz="0" w:space="0" w:color="auto"/>
                    <w:right w:val="none" w:sz="0" w:space="0" w:color="auto"/>
                  </w:divBdr>
                </w:div>
                <w:div w:id="1883134544">
                  <w:marLeft w:val="0"/>
                  <w:marRight w:val="0"/>
                  <w:marTop w:val="30"/>
                  <w:marBottom w:val="0"/>
                  <w:divBdr>
                    <w:top w:val="none" w:sz="0" w:space="0" w:color="auto"/>
                    <w:left w:val="none" w:sz="0" w:space="0" w:color="auto"/>
                    <w:bottom w:val="none" w:sz="0" w:space="0" w:color="auto"/>
                    <w:right w:val="none" w:sz="0" w:space="0" w:color="auto"/>
                  </w:divBdr>
                </w:div>
                <w:div w:id="139559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254779">
      <w:bodyDiv w:val="1"/>
      <w:marLeft w:val="0"/>
      <w:marRight w:val="0"/>
      <w:marTop w:val="0"/>
      <w:marBottom w:val="0"/>
      <w:divBdr>
        <w:top w:val="none" w:sz="0" w:space="0" w:color="auto"/>
        <w:left w:val="none" w:sz="0" w:space="0" w:color="auto"/>
        <w:bottom w:val="none" w:sz="0" w:space="0" w:color="auto"/>
        <w:right w:val="none" w:sz="0" w:space="0" w:color="auto"/>
      </w:divBdr>
      <w:divsChild>
        <w:div w:id="512231333">
          <w:marLeft w:val="0"/>
          <w:marRight w:val="0"/>
          <w:marTop w:val="0"/>
          <w:marBottom w:val="0"/>
          <w:divBdr>
            <w:top w:val="none" w:sz="0" w:space="0" w:color="auto"/>
            <w:left w:val="none" w:sz="0" w:space="0" w:color="auto"/>
            <w:bottom w:val="none" w:sz="0" w:space="0" w:color="auto"/>
            <w:right w:val="none" w:sz="0" w:space="0" w:color="auto"/>
          </w:divBdr>
          <w:divsChild>
            <w:div w:id="13973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791999">
      <w:bodyDiv w:val="1"/>
      <w:marLeft w:val="0"/>
      <w:marRight w:val="0"/>
      <w:marTop w:val="0"/>
      <w:marBottom w:val="0"/>
      <w:divBdr>
        <w:top w:val="none" w:sz="0" w:space="0" w:color="auto"/>
        <w:left w:val="none" w:sz="0" w:space="0" w:color="auto"/>
        <w:bottom w:val="none" w:sz="0" w:space="0" w:color="auto"/>
        <w:right w:val="none" w:sz="0" w:space="0" w:color="auto"/>
      </w:divBdr>
      <w:divsChild>
        <w:div w:id="258368085">
          <w:marLeft w:val="0"/>
          <w:marRight w:val="0"/>
          <w:marTop w:val="0"/>
          <w:marBottom w:val="0"/>
          <w:divBdr>
            <w:top w:val="none" w:sz="0" w:space="0" w:color="auto"/>
            <w:left w:val="none" w:sz="0" w:space="0" w:color="auto"/>
            <w:bottom w:val="none" w:sz="0" w:space="0" w:color="auto"/>
            <w:right w:val="none" w:sz="0" w:space="0" w:color="auto"/>
          </w:divBdr>
          <w:divsChild>
            <w:div w:id="116998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EDF9AA-B089-4100-9960-7C66E34BB2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307</Words>
  <Characters>1752</Characters>
  <Application>Microsoft Office Word</Application>
  <DocSecurity>0</DocSecurity>
  <Lines>14</Lines>
  <Paragraphs>4</Paragraphs>
  <ScaleCrop>false</ScaleCrop>
  <HeadingPairs>
    <vt:vector size="6" baseType="variant">
      <vt:variant>
        <vt:lpstr>Naslov</vt:lpstr>
      </vt:variant>
      <vt:variant>
        <vt:i4>1</vt:i4>
      </vt:variant>
      <vt:variant>
        <vt:lpstr>Titel</vt:lpstr>
      </vt:variant>
      <vt:variant>
        <vt:i4>1</vt:i4>
      </vt:variant>
      <vt:variant>
        <vt:lpstr>Τίτλος</vt:lpstr>
      </vt:variant>
      <vt:variant>
        <vt:i4>1</vt:i4>
      </vt:variant>
    </vt:vector>
  </HeadingPairs>
  <TitlesOfParts>
    <vt:vector size="3" baseType="lpstr">
      <vt:lpstr/>
      <vt:lpstr/>
      <vt:lpstr/>
    </vt:vector>
  </TitlesOfParts>
  <Company/>
  <LinksUpToDate>false</LinksUpToDate>
  <CharactersWithSpaces>2055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Klaus</dc:creator>
  <cp:lastModifiedBy>Vugrinec</cp:lastModifiedBy>
  <cp:revision>2</cp:revision>
  <dcterms:created xsi:type="dcterms:W3CDTF">2015-01-08T05:41:00Z</dcterms:created>
  <dcterms:modified xsi:type="dcterms:W3CDTF">2015-01-08T05:41:00Z</dcterms:modified>
</cp:coreProperties>
</file>