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A9" w:rsidRPr="00180CA9" w:rsidRDefault="00180CA9" w:rsidP="00180CA9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Pomen samoglasnikov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Meaning</w:t>
      </w:r>
      <w:proofErr w:type="spellEnd"/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vowels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180CA9" w:rsidRDefault="00180CA9" w:rsidP="00180CA9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p w:rsidR="00180CA9" w:rsidRPr="00180CA9" w:rsidRDefault="00180CA9" w:rsidP="00180CA9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180CA9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180CA9" w:rsidRPr="00180CA9" w:rsidTr="007B722C">
        <w:tc>
          <w:tcPr>
            <w:tcW w:w="4253" w:type="dxa"/>
            <w:shd w:val="clear" w:color="auto" w:fill="9CD45E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proofErr w:type="spellStart"/>
            <w:r w:rsidRPr="00180CA9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Velikosr</w:t>
            </w:r>
            <w:proofErr w:type="spellEnd"/>
            <w:r w:rsidRPr="00180CA9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 xml:space="preserve"> skupine:</w:t>
            </w:r>
          </w:p>
        </w:tc>
        <w:tc>
          <w:tcPr>
            <w:tcW w:w="1560" w:type="dxa"/>
            <w:shd w:val="clear" w:color="auto" w:fill="9CD45E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180CA9" w:rsidRPr="00180CA9" w:rsidTr="007B722C">
        <w:tc>
          <w:tcPr>
            <w:tcW w:w="4253" w:type="dxa"/>
            <w:shd w:val="clear" w:color="auto" w:fill="D9D9D9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9.      Medkulturni dialog</w:t>
            </w:r>
          </w:p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180CA9" w:rsidRPr="00180CA9" w:rsidRDefault="00180CA9" w:rsidP="00180CA9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180CA9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30 min</w:t>
            </w:r>
          </w:p>
        </w:tc>
      </w:tr>
    </w:tbl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Se zavedati vplive načinov komuniciranja in potencial </w:t>
      </w:r>
      <w:proofErr w:type="spellStart"/>
      <w:r w:rsidRPr="00180CA9">
        <w:rPr>
          <w:rFonts w:ascii="Calibri" w:eastAsia="Times New Roman" w:hAnsi="Calibri" w:cs="Arial"/>
          <w:sz w:val="24"/>
          <w:szCs w:val="24"/>
          <w:lang w:val="sl-SI"/>
        </w:rPr>
        <w:t>paraverbalnega</w:t>
      </w:r>
      <w:proofErr w:type="spellEnd"/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?? jezika 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bookmarkStart w:id="0" w:name="_GoBack"/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Ljudje ne komunicirajo samo s pomenom besed. Ton s katerim sporočamo vsebino vpliva na dojemanje in razumevanje osebe s katero komuniciramo. Ta vaja temelji na tem: sporočajte samo z vsebino in tonom, brez vključevanja neverbalne komunikacije, na naslednji način: 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Ustvarimo dvojice z osebami A in B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A in B sedita s hrbtom drug proti drugemu in se izogibata kontaktu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A pove B o dogodku samo z zvoki samoglasnikov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>• Nato B, tudi z uporabo samoglasnikov, poskusi ugotoviti kaj je A povedal/a , s tem da postavlja vprašanja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Po 10 minutah A in B primerjata kako in če je bilo sporočilo poslano.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• A in B zamenjata vlogi </w:t>
      </w:r>
    </w:p>
    <w:p w:rsidR="00180CA9" w:rsidRPr="00180CA9" w:rsidRDefault="00180CA9" w:rsidP="00180CA9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Stol za vsakega udeleženca 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>
        <w:rPr>
          <w:rFonts w:ascii="Calibri" w:eastAsia="Times New Roman" w:hAnsi="Calibri" w:cs="Arial"/>
          <w:sz w:val="24"/>
          <w:szCs w:val="24"/>
          <w:lang w:val="sl-SI"/>
        </w:rPr>
        <w:t>Izkustveno</w:t>
      </w: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 učenje, razprava/diskusija</w:t>
      </w:r>
    </w:p>
    <w:p w:rsidR="00180CA9" w:rsidRPr="00180CA9" w:rsidRDefault="00180CA9" w:rsidP="00180CA9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>Nasvet za trenerje:</w:t>
      </w: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libri" w:eastAsia="Times New Roman" w:hAnsi="Calibri" w:cs="Arial"/>
          <w:sz w:val="24"/>
          <w:szCs w:val="24"/>
          <w:lang w:val="sl-SI"/>
        </w:rPr>
      </w:pPr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Trener naredi uvod v kako </w:t>
      </w:r>
      <w:proofErr w:type="spellStart"/>
      <w:r w:rsidRPr="00180CA9">
        <w:rPr>
          <w:rFonts w:ascii="Calibri" w:eastAsia="Times New Roman" w:hAnsi="Calibri" w:cs="Arial"/>
          <w:sz w:val="24"/>
          <w:szCs w:val="24"/>
          <w:lang w:val="sl-SI"/>
        </w:rPr>
        <w:t>paraverbalni</w:t>
      </w:r>
      <w:proofErr w:type="spellEnd"/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 jezik vpliva na komunikacijo in razmisli o naslednjih procentih: vsebina 7%, neverbalno 55% in </w:t>
      </w:r>
      <w:proofErr w:type="spellStart"/>
      <w:r w:rsidRPr="00180CA9">
        <w:rPr>
          <w:rFonts w:ascii="Calibri" w:eastAsia="Times New Roman" w:hAnsi="Calibri" w:cs="Arial"/>
          <w:sz w:val="24"/>
          <w:szCs w:val="24"/>
          <w:lang w:val="sl-SI"/>
        </w:rPr>
        <w:t>paraverbalno</w:t>
      </w:r>
      <w:proofErr w:type="spellEnd"/>
      <w:r w:rsidRPr="00180CA9">
        <w:rPr>
          <w:rFonts w:ascii="Calibri" w:eastAsia="Times New Roman" w:hAnsi="Calibri" w:cs="Arial"/>
          <w:sz w:val="24"/>
          <w:szCs w:val="24"/>
          <w:lang w:val="sl-SI"/>
        </w:rPr>
        <w:t xml:space="preserve"> 38%. Nato da primere preprostih stav</w:t>
      </w:r>
      <w:r>
        <w:rPr>
          <w:rFonts w:ascii="Calibri" w:eastAsia="Times New Roman" w:hAnsi="Calibri" w:cs="Arial"/>
          <w:sz w:val="24"/>
          <w:szCs w:val="24"/>
          <w:lang w:val="sl-SI"/>
        </w:rPr>
        <w:t xml:space="preserve">kov z različnimi </w:t>
      </w:r>
      <w:proofErr w:type="spellStart"/>
      <w:r>
        <w:rPr>
          <w:rFonts w:ascii="Calibri" w:eastAsia="Times New Roman" w:hAnsi="Calibri" w:cs="Arial"/>
          <w:sz w:val="24"/>
          <w:szCs w:val="24"/>
          <w:lang w:val="sl-SI"/>
        </w:rPr>
        <w:t>paraverbalnimi</w:t>
      </w:r>
      <w:proofErr w:type="spellEnd"/>
      <w:r>
        <w:rPr>
          <w:rFonts w:ascii="Calibri" w:eastAsia="Times New Roman" w:hAnsi="Calibri" w:cs="Arial"/>
          <w:sz w:val="24"/>
          <w:szCs w:val="24"/>
          <w:lang w:val="sl-SI"/>
        </w:rPr>
        <w:t xml:space="preserve"> </w:t>
      </w:r>
      <w:r w:rsidRPr="00180CA9">
        <w:rPr>
          <w:rFonts w:ascii="Calibri" w:eastAsia="Times New Roman" w:hAnsi="Calibri" w:cs="Arial"/>
          <w:sz w:val="24"/>
          <w:szCs w:val="24"/>
          <w:lang w:val="sl-SI"/>
        </w:rPr>
        <w:t>jeziki (ton, ritem in volumen glasu) .</w:t>
      </w:r>
    </w:p>
    <w:p w:rsidR="00180CA9" w:rsidRPr="00180CA9" w:rsidRDefault="00180CA9" w:rsidP="00180CA9">
      <w:pPr>
        <w:spacing w:after="0"/>
        <w:jc w:val="both"/>
        <w:rPr>
          <w:rFonts w:ascii="Calibri" w:eastAsia="Calibri" w:hAnsi="Calibri" w:cs="Arial"/>
          <w:sz w:val="24"/>
          <w:szCs w:val="24"/>
          <w:lang w:val="sl-SI"/>
        </w:rPr>
      </w:pPr>
    </w:p>
    <w:p w:rsidR="00180CA9" w:rsidRPr="00180CA9" w:rsidRDefault="00180CA9" w:rsidP="00180CA9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180CA9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180CA9" w:rsidRPr="00180CA9" w:rsidRDefault="00180CA9" w:rsidP="00180CA9">
      <w:p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Prilagodil in spremenil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LiberEta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iz: </w:t>
      </w:r>
    </w:p>
    <w:p w:rsidR="00180CA9" w:rsidRPr="00180CA9" w:rsidRDefault="00180CA9" w:rsidP="00180CA9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50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Communication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Strategies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- Joseph A.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Devito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>, 2012.</w:t>
      </w:r>
    </w:p>
    <w:p w:rsidR="00180CA9" w:rsidRPr="00180CA9" w:rsidRDefault="00180CA9" w:rsidP="00180CA9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Winning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Body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Language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: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Control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Conversation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Command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Attention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and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Convey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Right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Message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without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Saying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a Word - Mark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Bowden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>, 2010.</w:t>
      </w:r>
    </w:p>
    <w:p w:rsidR="00180CA9" w:rsidRPr="00180CA9" w:rsidRDefault="00180CA9" w:rsidP="00180CA9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La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tua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voce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può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cambiarti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la vita -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Ciro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180CA9">
        <w:rPr>
          <w:rFonts w:ascii="Calibri" w:eastAsia="Calibri" w:hAnsi="Calibri" w:cs="Arial"/>
          <w:sz w:val="24"/>
          <w:szCs w:val="24"/>
          <w:lang w:val="sl-SI"/>
        </w:rPr>
        <w:t>Imparato</w:t>
      </w:r>
      <w:proofErr w:type="spellEnd"/>
      <w:r w:rsidRPr="00180CA9">
        <w:rPr>
          <w:rFonts w:ascii="Calibri" w:eastAsia="Calibri" w:hAnsi="Calibri" w:cs="Arial"/>
          <w:sz w:val="24"/>
          <w:szCs w:val="24"/>
          <w:lang w:val="sl-SI"/>
        </w:rPr>
        <w:t>, 201</w:t>
      </w:r>
      <w:r w:rsidRPr="00180CA9">
        <w:rPr>
          <w:rFonts w:ascii="Calibri" w:eastAsia="Calibri" w:hAnsi="Calibri" w:cs="Arial"/>
          <w:sz w:val="24"/>
          <w:szCs w:val="24"/>
        </w:rPr>
        <w:t>3</w:t>
      </w:r>
    </w:p>
    <w:bookmarkEnd w:id="0"/>
    <w:p w:rsidR="00C30713" w:rsidRPr="00180CA9" w:rsidRDefault="00C30713" w:rsidP="00180CA9"/>
    <w:sectPr w:rsidR="00C30713" w:rsidRPr="00180CA9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11" w:rsidRDefault="00997711" w:rsidP="000D1CD3">
      <w:pPr>
        <w:spacing w:after="0" w:line="240" w:lineRule="auto"/>
      </w:pPr>
      <w:r>
        <w:separator/>
      </w:r>
    </w:p>
  </w:endnote>
  <w:endnote w:type="continuationSeparator" w:id="0">
    <w:p w:rsidR="00997711" w:rsidRDefault="0099771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11" w:rsidRDefault="00997711" w:rsidP="000D1CD3">
      <w:pPr>
        <w:spacing w:after="0" w:line="240" w:lineRule="auto"/>
      </w:pPr>
      <w:r>
        <w:separator/>
      </w:r>
    </w:p>
  </w:footnote>
  <w:footnote w:type="continuationSeparator" w:id="0">
    <w:p w:rsidR="00997711" w:rsidRDefault="0099771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AC329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0CA9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477FA"/>
    <w:rsid w:val="00954790"/>
    <w:rsid w:val="009777BF"/>
    <w:rsid w:val="0098341E"/>
    <w:rsid w:val="00997711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1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znaenseznam">
    <w:name w:val="List Bullet"/>
    <w:basedOn w:val="Navaden"/>
    <w:uiPriority w:val="99"/>
    <w:rsid w:val="00180CA9"/>
    <w:pPr>
      <w:numPr>
        <w:numId w:val="22"/>
      </w:numPr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znaenseznam">
    <w:name w:val="List Bullet"/>
    <w:basedOn w:val="Navaden"/>
    <w:uiPriority w:val="99"/>
    <w:rsid w:val="00180CA9"/>
    <w:pPr>
      <w:numPr>
        <w:numId w:val="22"/>
      </w:numPr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CBC0-4458-401E-8008-CDAD6A11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2015-01-08T05:29:00Z</dcterms:created>
  <dcterms:modified xsi:type="dcterms:W3CDTF">2015-01-08T05:29:00Z</dcterms:modified>
</cp:coreProperties>
</file>