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1B" w:rsidRPr="00AE261B" w:rsidRDefault="00AE261B" w:rsidP="00AE261B">
      <w:pPr>
        <w:pBdr>
          <w:bottom w:val="single" w:sz="8" w:space="4" w:color="4F81BD"/>
        </w:pBdr>
        <w:spacing w:after="300" w:line="240" w:lineRule="auto"/>
        <w:contextualSpacing/>
        <w:jc w:val="both"/>
        <w:rPr>
          <w:rFonts w:ascii="Cambria" w:eastAsia="Times New Roman" w:hAnsi="Cambria" w:cs="Times New Roman"/>
          <w:color w:val="17365D"/>
          <w:spacing w:val="5"/>
          <w:kern w:val="28"/>
          <w:sz w:val="44"/>
          <w:szCs w:val="52"/>
          <w:lang w:val="sl-SI"/>
        </w:rPr>
      </w:pPr>
      <w:r w:rsidRPr="00AE261B">
        <w:rPr>
          <w:rFonts w:ascii="Cambria" w:eastAsia="Times New Roman" w:hAnsi="Cambria" w:cs="Times New Roman"/>
          <w:color w:val="17365D"/>
          <w:spacing w:val="5"/>
          <w:kern w:val="28"/>
          <w:sz w:val="44"/>
          <w:szCs w:val="52"/>
          <w:lang w:val="sl-SI"/>
        </w:rPr>
        <w:t xml:space="preserve">Naslov: </w:t>
      </w:r>
      <w:bookmarkStart w:id="0" w:name="_GoBack"/>
      <w:r w:rsidRPr="00AE261B">
        <w:rPr>
          <w:rFonts w:ascii="Cambria" w:eastAsia="Times New Roman" w:hAnsi="Cambria" w:cs="Times New Roman"/>
          <w:color w:val="17365D"/>
          <w:spacing w:val="5"/>
          <w:kern w:val="28"/>
          <w:sz w:val="44"/>
          <w:szCs w:val="52"/>
          <w:lang w:val="sl-SI"/>
        </w:rPr>
        <w:t>Pomembno za va</w:t>
      </w:r>
      <w:r>
        <w:rPr>
          <w:rFonts w:ascii="Cambria" w:eastAsia="Times New Roman" w:hAnsi="Cambria" w:cs="Times New Roman"/>
          <w:color w:val="17365D"/>
          <w:spacing w:val="5"/>
          <w:kern w:val="28"/>
          <w:sz w:val="44"/>
          <w:szCs w:val="52"/>
          <w:lang w:val="sl-SI"/>
        </w:rPr>
        <w:t>s proti Pomembno za mene (</w:t>
      </w:r>
      <w:proofErr w:type="spellStart"/>
      <w:r>
        <w:rPr>
          <w:rFonts w:ascii="Cambria" w:eastAsia="Times New Roman" w:hAnsi="Cambria" w:cs="Times New Roman"/>
          <w:color w:val="17365D"/>
          <w:spacing w:val="5"/>
          <w:kern w:val="28"/>
          <w:sz w:val="44"/>
          <w:szCs w:val="52"/>
          <w:lang w:val="sl-SI"/>
        </w:rPr>
        <w:t>Important</w:t>
      </w:r>
      <w:proofErr w:type="spellEnd"/>
      <w:r>
        <w:rPr>
          <w:rFonts w:ascii="Cambria" w:eastAsia="Times New Roman" w:hAnsi="Cambria" w:cs="Times New Roman"/>
          <w:color w:val="17365D"/>
          <w:spacing w:val="5"/>
          <w:kern w:val="28"/>
          <w:sz w:val="44"/>
          <w:szCs w:val="52"/>
          <w:lang w:val="sl-SI"/>
        </w:rPr>
        <w:t xml:space="preserve"> 4 U VS</w:t>
      </w:r>
      <w:r w:rsidRPr="00AE261B">
        <w:rPr>
          <w:rFonts w:ascii="Cambria" w:eastAsia="Times New Roman" w:hAnsi="Cambria" w:cs="Times New Roman"/>
          <w:color w:val="17365D"/>
          <w:spacing w:val="5"/>
          <w:kern w:val="28"/>
          <w:sz w:val="44"/>
          <w:szCs w:val="52"/>
          <w:lang w:val="sl-SI"/>
        </w:rPr>
        <w:t xml:space="preserve"> </w:t>
      </w:r>
      <w:proofErr w:type="spellStart"/>
      <w:r w:rsidRPr="00AE261B">
        <w:rPr>
          <w:rFonts w:ascii="Cambria" w:eastAsia="Times New Roman" w:hAnsi="Cambria" w:cs="Times New Roman"/>
          <w:color w:val="17365D"/>
          <w:spacing w:val="5"/>
          <w:kern w:val="28"/>
          <w:sz w:val="44"/>
          <w:szCs w:val="52"/>
          <w:lang w:val="sl-SI"/>
        </w:rPr>
        <w:t>Important</w:t>
      </w:r>
      <w:proofErr w:type="spellEnd"/>
      <w:r w:rsidRPr="00AE261B">
        <w:rPr>
          <w:rFonts w:ascii="Cambria" w:eastAsia="Times New Roman" w:hAnsi="Cambria" w:cs="Times New Roman"/>
          <w:color w:val="17365D"/>
          <w:spacing w:val="5"/>
          <w:kern w:val="28"/>
          <w:sz w:val="44"/>
          <w:szCs w:val="52"/>
          <w:lang w:val="sl-SI"/>
        </w:rPr>
        <w:t xml:space="preserve"> 4 Me</w:t>
      </w:r>
      <w:r>
        <w:rPr>
          <w:rFonts w:ascii="Cambria" w:eastAsia="Times New Roman" w:hAnsi="Cambria" w:cs="Times New Roman"/>
          <w:color w:val="17365D"/>
          <w:spacing w:val="5"/>
          <w:kern w:val="28"/>
          <w:sz w:val="44"/>
          <w:szCs w:val="52"/>
          <w:lang w:val="sl-SI"/>
        </w:rPr>
        <w:t>)</w:t>
      </w:r>
    </w:p>
    <w:bookmarkEnd w:id="0"/>
    <w:p w:rsidR="00AE261B" w:rsidRDefault="00AE261B" w:rsidP="00AE261B">
      <w:pPr>
        <w:pBdr>
          <w:bottom w:val="single" w:sz="8" w:space="4" w:color="4F81BD"/>
        </w:pBdr>
        <w:spacing w:after="300" w:line="240" w:lineRule="auto"/>
        <w:contextualSpacing/>
        <w:rPr>
          <w:rFonts w:ascii="Cambria" w:eastAsia="Times New Roman" w:hAnsi="Cambria" w:cs="Times New Roman"/>
          <w:color w:val="17365D"/>
          <w:spacing w:val="5"/>
          <w:kern w:val="28"/>
          <w:sz w:val="28"/>
          <w:szCs w:val="56"/>
          <w:lang w:val="sl-SI"/>
        </w:rPr>
      </w:pPr>
    </w:p>
    <w:p w:rsidR="00AE261B" w:rsidRPr="00AE261B" w:rsidRDefault="00AE261B" w:rsidP="00AE261B">
      <w:pPr>
        <w:pBdr>
          <w:bottom w:val="single" w:sz="8" w:space="4" w:color="4F81BD"/>
        </w:pBdr>
        <w:spacing w:after="300" w:line="240" w:lineRule="auto"/>
        <w:contextualSpacing/>
        <w:rPr>
          <w:rFonts w:ascii="Cambria" w:eastAsia="Times New Roman" w:hAnsi="Cambria" w:cs="Times New Roman"/>
          <w:color w:val="17365D"/>
          <w:spacing w:val="5"/>
          <w:kern w:val="28"/>
          <w:sz w:val="28"/>
          <w:szCs w:val="56"/>
          <w:lang w:val="sl-SI"/>
        </w:rPr>
      </w:pPr>
      <w:r w:rsidRPr="00AE261B">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AE261B" w:rsidRPr="00AE261B" w:rsidTr="00AE261B">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AE261B" w:rsidRPr="00AE261B" w:rsidRDefault="00AE261B" w:rsidP="00AE261B">
            <w:pPr>
              <w:spacing w:after="0" w:line="240" w:lineRule="auto"/>
              <w:rPr>
                <w:rFonts w:ascii="Calibri" w:eastAsia="Calibri" w:hAnsi="Calibri" w:cs="Arial"/>
                <w:b/>
                <w:bCs/>
                <w:color w:val="17365D"/>
                <w:sz w:val="24"/>
                <w:szCs w:val="24"/>
                <w:lang w:val="sl-SI"/>
              </w:rPr>
            </w:pPr>
            <w:r w:rsidRPr="00AE261B">
              <w:rPr>
                <w:rFonts w:ascii="Calibri" w:eastAsia="Calibri" w:hAnsi="Calibri" w:cs="Arial"/>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AE261B" w:rsidRPr="00AE261B" w:rsidRDefault="00AE261B" w:rsidP="00AE261B">
            <w:pPr>
              <w:spacing w:after="0" w:line="240" w:lineRule="auto"/>
              <w:rPr>
                <w:rFonts w:ascii="Calibri" w:eastAsia="Calibri" w:hAnsi="Calibri" w:cs="Arial"/>
                <w:b/>
                <w:bCs/>
                <w:color w:val="17365D"/>
                <w:sz w:val="24"/>
                <w:szCs w:val="24"/>
                <w:lang w:val="sl-SI"/>
              </w:rPr>
            </w:pPr>
            <w:r w:rsidRPr="00AE261B">
              <w:rPr>
                <w:rFonts w:ascii="Calibri" w:eastAsia="Calibri" w:hAnsi="Calibri" w:cs="Arial"/>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AE261B" w:rsidRPr="00AE261B" w:rsidRDefault="00AE261B" w:rsidP="00AE261B">
            <w:pPr>
              <w:spacing w:after="0" w:line="240" w:lineRule="auto"/>
              <w:rPr>
                <w:rFonts w:ascii="Calibri" w:eastAsia="Calibri" w:hAnsi="Calibri" w:cs="Arial"/>
                <w:b/>
                <w:bCs/>
                <w:color w:val="17365D"/>
                <w:sz w:val="24"/>
                <w:szCs w:val="24"/>
                <w:lang w:val="sl-SI"/>
              </w:rPr>
            </w:pPr>
            <w:r w:rsidRPr="00AE261B">
              <w:rPr>
                <w:rFonts w:ascii="Calibri" w:eastAsia="Calibri" w:hAnsi="Calibri" w:cs="Arial"/>
                <w:b/>
                <w:bCs/>
                <w:color w:val="17365D"/>
                <w:sz w:val="24"/>
                <w:szCs w:val="24"/>
                <w:lang w:val="sl-SI"/>
              </w:rPr>
              <w:t>Trajanje:</w:t>
            </w:r>
          </w:p>
        </w:tc>
      </w:tr>
      <w:tr w:rsidR="00AE261B" w:rsidRPr="00AE261B" w:rsidTr="00AE261B">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AE261B" w:rsidRPr="00AE261B" w:rsidRDefault="00AE261B" w:rsidP="00AE261B">
            <w:pPr>
              <w:spacing w:after="0" w:line="240" w:lineRule="auto"/>
              <w:rPr>
                <w:rFonts w:ascii="Calibri" w:eastAsia="Calibri" w:hAnsi="Calibri" w:cs="Arial"/>
                <w:b/>
                <w:bCs/>
                <w:color w:val="17365D"/>
                <w:sz w:val="24"/>
                <w:szCs w:val="24"/>
                <w:lang w:val="sl-SI"/>
              </w:rPr>
            </w:pPr>
            <w:r w:rsidRPr="00AE261B">
              <w:rPr>
                <w:rFonts w:ascii="Calibri" w:eastAsia="Calibri" w:hAnsi="Calibri" w:cs="Arial"/>
                <w:bCs/>
                <w:color w:val="17365D"/>
                <w:sz w:val="24"/>
                <w:szCs w:val="24"/>
                <w:lang w:val="sl-SI"/>
              </w:rPr>
              <w:t>9.      Medkulturni dialog</w:t>
            </w:r>
          </w:p>
          <w:p w:rsidR="00AE261B" w:rsidRPr="00AE261B" w:rsidRDefault="00AE261B" w:rsidP="00AE261B">
            <w:pPr>
              <w:spacing w:after="0" w:line="240" w:lineRule="auto"/>
              <w:rPr>
                <w:rFonts w:ascii="Calibri" w:eastAsia="Calibri" w:hAnsi="Calibri" w:cs="Arial"/>
                <w:b/>
                <w:bCs/>
                <w:color w:val="17365D"/>
                <w:sz w:val="24"/>
                <w:szCs w:val="24"/>
                <w:lang w:val="sl-SI"/>
              </w:rPr>
            </w:pPr>
            <w:r w:rsidRPr="00AE261B">
              <w:rPr>
                <w:rFonts w:ascii="Calibri" w:eastAsia="Calibri" w:hAnsi="Calibri" w:cs="Arial"/>
                <w:bCs/>
                <w:color w:val="17365D"/>
                <w:sz w:val="24"/>
                <w:szCs w:val="24"/>
                <w:lang w:val="sl-SI"/>
              </w:rPr>
              <w:t xml:space="preserv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AE261B" w:rsidRPr="00AE261B" w:rsidRDefault="00AE261B" w:rsidP="00AE261B">
            <w:pPr>
              <w:spacing w:after="0" w:line="240" w:lineRule="auto"/>
              <w:rPr>
                <w:rFonts w:ascii="Calibri" w:eastAsia="Calibri" w:hAnsi="Calibri" w:cs="Arial"/>
                <w:color w:val="17365D"/>
                <w:sz w:val="24"/>
                <w:szCs w:val="24"/>
                <w:lang w:val="sl-SI"/>
              </w:rPr>
            </w:pPr>
            <w:r w:rsidRPr="00AE261B">
              <w:rPr>
                <w:rFonts w:ascii="Calibri" w:eastAsia="Calibri" w:hAnsi="Calibri" w:cs="Arial"/>
                <w:color w:val="17365D"/>
                <w:sz w:val="24"/>
                <w:szCs w:val="24"/>
                <w:lang w:val="sl-SI"/>
              </w:rPr>
              <w:t>Majhna skupina</w:t>
            </w:r>
          </w:p>
          <w:p w:rsidR="00AE261B" w:rsidRPr="00AE261B" w:rsidRDefault="00AE261B" w:rsidP="00AE261B">
            <w:pPr>
              <w:spacing w:after="0" w:line="240" w:lineRule="auto"/>
              <w:rPr>
                <w:rFonts w:ascii="Calibri" w:eastAsia="Calibri" w:hAnsi="Calibri" w:cs="Arial"/>
                <w:color w:val="17365D"/>
                <w:sz w:val="24"/>
                <w:szCs w:val="24"/>
                <w:lang w:val="sl-SI"/>
              </w:rPr>
            </w:pPr>
            <w:r w:rsidRPr="00AE261B">
              <w:rPr>
                <w:rFonts w:ascii="Calibri" w:eastAsia="Calibri" w:hAnsi="Calibri" w:cs="Arial"/>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AE261B" w:rsidRPr="00AE261B" w:rsidRDefault="00AE261B" w:rsidP="00AE261B">
            <w:pPr>
              <w:spacing w:after="0" w:line="240" w:lineRule="auto"/>
              <w:rPr>
                <w:rFonts w:ascii="Calibri" w:eastAsia="Calibri" w:hAnsi="Calibri" w:cs="Arial"/>
                <w:color w:val="17365D"/>
                <w:sz w:val="24"/>
                <w:szCs w:val="24"/>
                <w:lang w:val="sl-SI"/>
              </w:rPr>
            </w:pPr>
            <w:r w:rsidRPr="00AE261B">
              <w:rPr>
                <w:rFonts w:ascii="Calibri" w:eastAsia="Calibri" w:hAnsi="Calibri" w:cs="Arial"/>
                <w:color w:val="17365D"/>
                <w:sz w:val="24"/>
                <w:szCs w:val="24"/>
                <w:lang w:val="sl-SI"/>
              </w:rPr>
              <w:t>120 min</w:t>
            </w:r>
          </w:p>
        </w:tc>
      </w:tr>
    </w:tbl>
    <w:p w:rsidR="00AE261B" w:rsidRPr="00AE261B" w:rsidRDefault="00AE261B" w:rsidP="00AE261B">
      <w:pPr>
        <w:keepNext/>
        <w:keepLines/>
        <w:spacing w:before="480" w:after="0"/>
        <w:outlineLvl w:val="0"/>
        <w:rPr>
          <w:rFonts w:ascii="Cambria" w:eastAsia="Times New Roman" w:hAnsi="Cambria" w:cs="Times New Roman"/>
          <w:b/>
          <w:bCs/>
          <w:color w:val="17365D"/>
          <w:sz w:val="32"/>
          <w:szCs w:val="32"/>
          <w:lang w:val="sl-SI"/>
        </w:rPr>
      </w:pPr>
      <w:r w:rsidRPr="00AE261B">
        <w:rPr>
          <w:rFonts w:ascii="Cambria" w:eastAsia="Times New Roman" w:hAnsi="Cambria" w:cs="Times New Roman"/>
          <w:b/>
          <w:bCs/>
          <w:color w:val="17365D"/>
          <w:sz w:val="32"/>
          <w:szCs w:val="32"/>
          <w:lang w:val="sl-SI"/>
        </w:rPr>
        <w:t>Namen:</w:t>
      </w:r>
    </w:p>
    <w:p w:rsidR="00AE261B" w:rsidRPr="00AE261B" w:rsidRDefault="00AE261B" w:rsidP="00AE261B">
      <w:pPr>
        <w:numPr>
          <w:ilvl w:val="0"/>
          <w:numId w:val="22"/>
        </w:numPr>
        <w:contextualSpacing/>
        <w:rPr>
          <w:rFonts w:ascii="Calibri" w:eastAsia="Calibri" w:hAnsi="Calibri" w:cs="Arial"/>
          <w:sz w:val="24"/>
          <w:szCs w:val="24"/>
          <w:lang w:val="sl-SI"/>
        </w:rPr>
      </w:pPr>
      <w:r w:rsidRPr="00AE261B">
        <w:rPr>
          <w:rFonts w:ascii="Calibri" w:eastAsia="Calibri" w:hAnsi="Calibri" w:cs="Arial"/>
          <w:sz w:val="24"/>
          <w:szCs w:val="24"/>
          <w:lang w:val="sl-SI"/>
        </w:rPr>
        <w:t xml:space="preserve">Se zavedati in sprejeti način razmišljanja in obnašanja ljudi, ki jih spoznamo </w:t>
      </w:r>
    </w:p>
    <w:p w:rsidR="00AE261B" w:rsidRPr="00AE261B" w:rsidRDefault="00AE261B" w:rsidP="00AE261B">
      <w:pPr>
        <w:rPr>
          <w:rFonts w:ascii="Calibri" w:eastAsia="Calibri" w:hAnsi="Calibri" w:cs="Arial"/>
          <w:sz w:val="24"/>
          <w:szCs w:val="24"/>
          <w:lang w:val="sl-SI"/>
        </w:rPr>
      </w:pPr>
    </w:p>
    <w:p w:rsidR="00AE261B" w:rsidRPr="00AE261B" w:rsidRDefault="00AE261B" w:rsidP="00AE261B">
      <w:pPr>
        <w:keepNext/>
        <w:keepLines/>
        <w:spacing w:before="480" w:after="0"/>
        <w:outlineLvl w:val="0"/>
        <w:rPr>
          <w:rFonts w:ascii="Cambria" w:eastAsia="Times New Roman" w:hAnsi="Cambria" w:cs="Times New Roman"/>
          <w:b/>
          <w:bCs/>
          <w:color w:val="17365D"/>
          <w:sz w:val="32"/>
          <w:szCs w:val="32"/>
          <w:lang w:val="sl-SI"/>
        </w:rPr>
      </w:pPr>
      <w:r w:rsidRPr="00AE261B">
        <w:rPr>
          <w:rFonts w:ascii="Cambria" w:eastAsia="Times New Roman" w:hAnsi="Cambria" w:cs="Times New Roman"/>
          <w:b/>
          <w:bCs/>
          <w:color w:val="17365D"/>
          <w:sz w:val="32"/>
          <w:szCs w:val="32"/>
          <w:lang w:val="sl-SI"/>
        </w:rPr>
        <w:t>Opis:</w:t>
      </w:r>
    </w:p>
    <w:p w:rsidR="00AE261B" w:rsidRPr="00AE261B" w:rsidRDefault="00AE261B" w:rsidP="00AE261B">
      <w:pPr>
        <w:rPr>
          <w:rFonts w:ascii="Calibri" w:eastAsia="Calibri" w:hAnsi="Calibri" w:cs="Arial"/>
          <w:sz w:val="24"/>
          <w:szCs w:val="24"/>
          <w:lang w:val="sl-SI"/>
        </w:rPr>
      </w:pPr>
      <w:r w:rsidRPr="00AE261B">
        <w:rPr>
          <w:rFonts w:ascii="Calibri" w:eastAsia="Calibri" w:hAnsi="Calibri" w:cs="Arial"/>
          <w:sz w:val="24"/>
          <w:szCs w:val="24"/>
          <w:lang w:val="sl-SI"/>
        </w:rPr>
        <w:t xml:space="preserve">Na obnašanje ljudi vplivajo določene vrednote, kot na primer: družina, zdravje, denar, itd. Vrednote, ki se lahko spremenijo, so tako osebne kot tudi prevzete od družbe in dovzetne za vpliv kulture. Odgovarjajo na vprašanje 'Kaj je meni pomembno zdaj?' in imajo lahko hierarhijo v smislu tega, da nekdo vidi neko vrednoto (npr. zdravje) bolj pomembno kot drugo (npr. družina).  </w:t>
      </w:r>
    </w:p>
    <w:p w:rsidR="00AE261B" w:rsidRPr="00AE261B" w:rsidRDefault="00AE261B" w:rsidP="00AE261B">
      <w:pPr>
        <w:rPr>
          <w:rFonts w:ascii="Calibri" w:eastAsia="Calibri" w:hAnsi="Calibri" w:cs="Arial"/>
          <w:sz w:val="24"/>
          <w:szCs w:val="24"/>
          <w:lang w:val="sl-SI"/>
        </w:rPr>
      </w:pPr>
      <w:r w:rsidRPr="00AE261B">
        <w:rPr>
          <w:rFonts w:ascii="Calibri" w:eastAsia="Calibri" w:hAnsi="Calibri" w:cs="Arial"/>
          <w:sz w:val="24"/>
          <w:szCs w:val="24"/>
          <w:lang w:val="sl-SI"/>
        </w:rPr>
        <w:t>Vaja se izvaja na naslednji način:</w:t>
      </w:r>
    </w:p>
    <w:p w:rsidR="00AE261B" w:rsidRPr="00AE261B" w:rsidRDefault="00AE261B" w:rsidP="00AE261B">
      <w:pPr>
        <w:numPr>
          <w:ilvl w:val="0"/>
          <w:numId w:val="23"/>
        </w:numPr>
        <w:contextualSpacing/>
        <w:rPr>
          <w:rFonts w:ascii="Calibri" w:eastAsia="Calibri" w:hAnsi="Calibri" w:cs="Arial"/>
          <w:sz w:val="24"/>
          <w:szCs w:val="24"/>
          <w:lang w:val="sl-SI"/>
        </w:rPr>
      </w:pPr>
      <w:r w:rsidRPr="00AE261B">
        <w:rPr>
          <w:rFonts w:ascii="Calibri" w:eastAsia="Calibri" w:hAnsi="Calibri" w:cs="Arial"/>
          <w:sz w:val="24"/>
          <w:szCs w:val="24"/>
          <w:lang w:val="sl-SI"/>
        </w:rPr>
        <w:t>Domnevamo da ni lestvica vrednot, po kateri lahko neko vrednoto vidimo kot bolj pomembno (nihče ne more reči da je vrednota ljubezen boljša kot vrednota denar)</w:t>
      </w:r>
    </w:p>
    <w:p w:rsidR="00AE261B" w:rsidRPr="00AE261B" w:rsidRDefault="00AE261B" w:rsidP="00AE261B">
      <w:pPr>
        <w:numPr>
          <w:ilvl w:val="0"/>
          <w:numId w:val="23"/>
        </w:numPr>
        <w:contextualSpacing/>
        <w:rPr>
          <w:rFonts w:ascii="Calibri" w:eastAsia="Calibri" w:hAnsi="Calibri" w:cs="Arial"/>
          <w:sz w:val="24"/>
          <w:szCs w:val="24"/>
          <w:lang w:val="sl-SI"/>
        </w:rPr>
      </w:pPr>
      <w:r w:rsidRPr="00AE261B">
        <w:rPr>
          <w:rFonts w:ascii="Calibri" w:eastAsia="Calibri" w:hAnsi="Calibri" w:cs="Arial"/>
          <w:sz w:val="24"/>
          <w:szCs w:val="24"/>
          <w:lang w:val="sl-SI"/>
        </w:rPr>
        <w:t xml:space="preserve">Vsak udeleženec posamezno napiše na list papirja, 20 stvari, ki so pomembne njemu/njej; priložen seznam 68 temeljnih vrednot je lahko v pomoč  </w:t>
      </w:r>
    </w:p>
    <w:p w:rsidR="00AE261B" w:rsidRPr="00AE261B" w:rsidRDefault="00AE261B" w:rsidP="00AE261B">
      <w:pPr>
        <w:numPr>
          <w:ilvl w:val="0"/>
          <w:numId w:val="23"/>
        </w:numPr>
        <w:contextualSpacing/>
        <w:rPr>
          <w:rFonts w:ascii="Calibri" w:eastAsia="Calibri" w:hAnsi="Calibri" w:cs="Arial"/>
          <w:sz w:val="24"/>
          <w:szCs w:val="24"/>
          <w:lang w:val="sl-SI"/>
        </w:rPr>
      </w:pPr>
      <w:r w:rsidRPr="00AE261B">
        <w:rPr>
          <w:rFonts w:ascii="Calibri" w:eastAsia="Calibri" w:hAnsi="Calibri" w:cs="Arial"/>
          <w:sz w:val="24"/>
          <w:szCs w:val="24"/>
          <w:lang w:val="sl-SI"/>
        </w:rPr>
        <w:t xml:space="preserve">Izberejo 10 vrednot, ki se jim zdijo najbolj pomembno </w:t>
      </w:r>
    </w:p>
    <w:p w:rsidR="00AE261B" w:rsidRPr="00AE261B" w:rsidRDefault="00AE261B" w:rsidP="00AE261B">
      <w:pPr>
        <w:numPr>
          <w:ilvl w:val="0"/>
          <w:numId w:val="23"/>
        </w:numPr>
        <w:contextualSpacing/>
        <w:rPr>
          <w:rFonts w:ascii="Calibri" w:eastAsia="Calibri" w:hAnsi="Calibri" w:cs="Arial"/>
          <w:sz w:val="24"/>
          <w:szCs w:val="24"/>
          <w:lang w:val="sl-SI"/>
        </w:rPr>
      </w:pPr>
      <w:r w:rsidRPr="00AE261B">
        <w:rPr>
          <w:rFonts w:ascii="Calibri" w:eastAsia="Calibri" w:hAnsi="Calibri" w:cs="Arial"/>
          <w:sz w:val="24"/>
          <w:szCs w:val="24"/>
          <w:lang w:val="sl-SI"/>
        </w:rPr>
        <w:t xml:space="preserve">Udeleženci razvrstijo svoje vrednote od najbolj pomembne do najmanj pomembne. Če je potrebno, naj trener pomaga udeležencem ustvariti hierarhijo vrednot. Če je dvom, kam razvrstiti dve vrednoti, ki sta nekomu enako pomembni, naj trener vpraša: ''Ste na stolpu in morate eno vreči dol. Katero boste obdržali?'' </w:t>
      </w:r>
    </w:p>
    <w:p w:rsidR="00AE261B" w:rsidRPr="00AE261B" w:rsidRDefault="00AE261B" w:rsidP="00AE261B">
      <w:pPr>
        <w:numPr>
          <w:ilvl w:val="0"/>
          <w:numId w:val="23"/>
        </w:numPr>
        <w:contextualSpacing/>
        <w:rPr>
          <w:rFonts w:ascii="Calibri" w:eastAsia="Calibri" w:hAnsi="Calibri" w:cs="Arial"/>
          <w:sz w:val="24"/>
          <w:szCs w:val="24"/>
          <w:lang w:val="sl-SI"/>
        </w:rPr>
      </w:pPr>
      <w:r w:rsidRPr="00AE261B">
        <w:rPr>
          <w:rFonts w:ascii="Calibri" w:eastAsia="Calibri" w:hAnsi="Calibri" w:cs="Arial"/>
          <w:sz w:val="24"/>
          <w:szCs w:val="24"/>
          <w:lang w:val="sl-SI"/>
        </w:rPr>
        <w:t xml:space="preserve">Ko so vrednote razvrščene in napisane na list, udeleženci delijo prvih 5 z drugimi v skupini razložijo svoje razloge za razvrstitev. </w:t>
      </w:r>
    </w:p>
    <w:p w:rsidR="00AE261B" w:rsidRPr="00AE261B" w:rsidRDefault="00AE261B" w:rsidP="00AE261B">
      <w:pPr>
        <w:rPr>
          <w:rFonts w:ascii="Calibri" w:eastAsia="Calibri" w:hAnsi="Calibri" w:cs="Arial"/>
          <w:sz w:val="24"/>
          <w:szCs w:val="24"/>
          <w:lang w:val="sl-SI"/>
        </w:rPr>
      </w:pPr>
    </w:p>
    <w:p w:rsidR="00AE261B" w:rsidRPr="00AE261B" w:rsidRDefault="00AE261B" w:rsidP="00AE261B">
      <w:pPr>
        <w:rPr>
          <w:rFonts w:ascii="Calibri" w:eastAsia="Calibri" w:hAnsi="Calibri" w:cs="Arial"/>
          <w:sz w:val="24"/>
          <w:szCs w:val="24"/>
          <w:lang w:val="sl-SI"/>
        </w:rPr>
      </w:pPr>
      <w:r w:rsidRPr="00AE261B">
        <w:rPr>
          <w:rFonts w:ascii="Cambria" w:eastAsia="Calibri" w:hAnsi="Cambria" w:cs="Times New Roman"/>
          <w:b/>
          <w:bCs/>
          <w:color w:val="17365D"/>
          <w:sz w:val="32"/>
          <w:szCs w:val="32"/>
          <w:lang w:val="sl-SI"/>
        </w:rPr>
        <w:t>Izroček/Učni list:</w:t>
      </w:r>
      <w:r w:rsidRPr="00AE261B">
        <w:rPr>
          <w:rFonts w:ascii="Calibri" w:eastAsia="Calibri" w:hAnsi="Calibri" w:cs="Arial"/>
          <w:sz w:val="24"/>
          <w:szCs w:val="24"/>
          <w:lang w:val="sl-SI"/>
        </w:rPr>
        <w:t xml:space="preserve"> </w:t>
      </w:r>
    </w:p>
    <w:p w:rsidR="00AE261B" w:rsidRPr="00AE261B" w:rsidRDefault="00AE261B" w:rsidP="00AE261B">
      <w:pPr>
        <w:rPr>
          <w:rFonts w:ascii="Calibri" w:eastAsia="Calibri" w:hAnsi="Calibri" w:cs="Arial"/>
          <w:sz w:val="24"/>
          <w:szCs w:val="24"/>
          <w:lang w:val="sl-SI"/>
        </w:rPr>
      </w:pPr>
      <w:r w:rsidRPr="00AE261B">
        <w:rPr>
          <w:rFonts w:ascii="Calibri" w:eastAsia="Calibri" w:hAnsi="Calibri" w:cs="Arial"/>
          <w:sz w:val="24"/>
          <w:szCs w:val="24"/>
          <w:lang w:val="sl-SI"/>
        </w:rPr>
        <w:lastRenderedPageBreak/>
        <w:t xml:space="preserve">Seznam temeljnih vrednot </w:t>
      </w:r>
      <w:proofErr w:type="spellStart"/>
      <w:r w:rsidRPr="00AE261B">
        <w:rPr>
          <w:rFonts w:ascii="Calibri" w:eastAsia="Calibri" w:hAnsi="Calibri" w:cs="Arial"/>
          <w:sz w:val="24"/>
          <w:szCs w:val="24"/>
          <w:lang w:val="sl-SI"/>
        </w:rPr>
        <w:t>Core</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Values</w:t>
      </w:r>
      <w:proofErr w:type="spellEnd"/>
      <w:r w:rsidRPr="00AE261B">
        <w:rPr>
          <w:rFonts w:ascii="Calibri" w:eastAsia="Calibri" w:hAnsi="Calibri" w:cs="Arial"/>
          <w:sz w:val="24"/>
          <w:szCs w:val="24"/>
          <w:lang w:val="sl-SI"/>
        </w:rPr>
        <w:t xml:space="preserve"> List</w:t>
      </w:r>
    </w:p>
    <w:p w:rsidR="00AE261B" w:rsidRPr="00AE261B" w:rsidRDefault="00AE261B" w:rsidP="00AE261B">
      <w:pPr>
        <w:keepNext/>
        <w:keepLines/>
        <w:spacing w:before="480" w:after="0"/>
        <w:outlineLvl w:val="0"/>
        <w:rPr>
          <w:rFonts w:ascii="Cambria" w:eastAsia="Times New Roman" w:hAnsi="Cambria" w:cs="Times New Roman"/>
          <w:b/>
          <w:bCs/>
          <w:color w:val="17365D"/>
          <w:sz w:val="32"/>
          <w:szCs w:val="32"/>
          <w:lang w:val="sl-SI"/>
        </w:rPr>
      </w:pPr>
      <w:r w:rsidRPr="00AE261B">
        <w:rPr>
          <w:rFonts w:ascii="Cambria" w:eastAsia="Times New Roman" w:hAnsi="Cambria" w:cs="Times New Roman"/>
          <w:b/>
          <w:bCs/>
          <w:color w:val="17365D"/>
          <w:sz w:val="32"/>
          <w:szCs w:val="32"/>
          <w:lang w:val="sl-SI"/>
        </w:rPr>
        <w:t>Metode:</w:t>
      </w:r>
    </w:p>
    <w:p w:rsidR="00AE261B" w:rsidRPr="00AE261B" w:rsidRDefault="00AE261B" w:rsidP="00AE261B">
      <w:pPr>
        <w:rPr>
          <w:rFonts w:ascii="Calibri" w:eastAsia="Calibri" w:hAnsi="Calibri" w:cs="Arial"/>
          <w:sz w:val="24"/>
          <w:szCs w:val="24"/>
          <w:lang w:val="sl-SI"/>
        </w:rPr>
      </w:pPr>
      <w:r w:rsidRPr="00AE261B">
        <w:rPr>
          <w:rFonts w:ascii="Calibri" w:eastAsia="Calibri" w:hAnsi="Calibri" w:cs="Arial"/>
          <w:sz w:val="24"/>
          <w:szCs w:val="24"/>
          <w:lang w:val="sl-SI"/>
        </w:rPr>
        <w:t xml:space="preserve">Razprava/diskusija, samo-zavedanje </w:t>
      </w:r>
    </w:p>
    <w:p w:rsidR="00AE261B" w:rsidRPr="00AE261B" w:rsidRDefault="00AE261B" w:rsidP="00AE261B">
      <w:pPr>
        <w:keepNext/>
        <w:keepLines/>
        <w:spacing w:before="480" w:after="0"/>
        <w:outlineLvl w:val="0"/>
        <w:rPr>
          <w:rFonts w:ascii="Cambria" w:eastAsia="Times New Roman" w:hAnsi="Cambria" w:cs="Times New Roman"/>
          <w:b/>
          <w:bCs/>
          <w:color w:val="17365D"/>
          <w:sz w:val="32"/>
          <w:szCs w:val="32"/>
          <w:lang w:val="sl-SI"/>
        </w:rPr>
      </w:pPr>
      <w:r w:rsidRPr="00AE261B">
        <w:rPr>
          <w:rFonts w:ascii="Cambria" w:eastAsia="Times New Roman" w:hAnsi="Cambria" w:cs="Times New Roman"/>
          <w:b/>
          <w:bCs/>
          <w:color w:val="17365D"/>
          <w:sz w:val="32"/>
          <w:szCs w:val="32"/>
          <w:lang w:val="sl-SI"/>
        </w:rPr>
        <w:t>Nasvet za trenerje:</w:t>
      </w:r>
    </w:p>
    <w:p w:rsidR="00AE261B" w:rsidRPr="00AE261B" w:rsidRDefault="00AE261B" w:rsidP="00AE261B">
      <w:pPr>
        <w:rPr>
          <w:rFonts w:ascii="Calibri" w:eastAsia="Calibri" w:hAnsi="Calibri" w:cs="Arial"/>
          <w:sz w:val="24"/>
          <w:szCs w:val="24"/>
          <w:lang w:val="sl-SI"/>
        </w:rPr>
      </w:pPr>
      <w:r w:rsidRPr="00AE261B">
        <w:rPr>
          <w:rFonts w:ascii="Calibri" w:eastAsia="Calibri" w:hAnsi="Calibri" w:cs="Arial"/>
          <w:sz w:val="24"/>
          <w:szCs w:val="24"/>
          <w:lang w:val="sl-SI"/>
        </w:rPr>
        <w:t xml:space="preserve">Nekateri ljudje bodo rekli in vztrajali, da so absolutne in univerzalne vrednote, ki so bolj pomembne od vseh. Trener naj to sprejme kot osebno stališče pred drugimi v skupini in nato konstruktivno nadzoruje primerjave z drugimi udeleženci. </w:t>
      </w:r>
    </w:p>
    <w:p w:rsidR="00AE261B" w:rsidRPr="00AE261B" w:rsidRDefault="00AE261B" w:rsidP="00AE261B">
      <w:pPr>
        <w:keepNext/>
        <w:keepLines/>
        <w:spacing w:before="480" w:after="0"/>
        <w:outlineLvl w:val="0"/>
        <w:rPr>
          <w:rFonts w:ascii="Cambria" w:eastAsia="Times New Roman" w:hAnsi="Cambria" w:cs="Times New Roman"/>
          <w:b/>
          <w:bCs/>
          <w:color w:val="17365D"/>
          <w:sz w:val="32"/>
          <w:szCs w:val="32"/>
          <w:lang w:val="sl-SI"/>
        </w:rPr>
      </w:pPr>
      <w:r w:rsidRPr="00AE261B">
        <w:rPr>
          <w:rFonts w:ascii="Cambria" w:eastAsia="Times New Roman" w:hAnsi="Cambria" w:cs="Times New Roman"/>
          <w:b/>
          <w:bCs/>
          <w:color w:val="17365D"/>
          <w:sz w:val="32"/>
          <w:szCs w:val="32"/>
          <w:lang w:val="sl-SI"/>
        </w:rPr>
        <w:t>Vir/Literatura:</w:t>
      </w:r>
    </w:p>
    <w:p w:rsidR="00AE261B" w:rsidRPr="00AE261B" w:rsidRDefault="00AE261B" w:rsidP="00AE261B">
      <w:pPr>
        <w:rPr>
          <w:rFonts w:ascii="Calibri" w:eastAsia="Calibri" w:hAnsi="Calibri" w:cs="Arial"/>
          <w:sz w:val="24"/>
          <w:szCs w:val="24"/>
          <w:lang w:val="sl-SI"/>
        </w:rPr>
      </w:pPr>
      <w:r w:rsidRPr="00AE261B">
        <w:rPr>
          <w:rFonts w:ascii="Calibri" w:eastAsia="Calibri" w:hAnsi="Calibri" w:cs="Arial"/>
          <w:sz w:val="24"/>
          <w:szCs w:val="24"/>
          <w:lang w:val="sl-SI"/>
        </w:rPr>
        <w:t xml:space="preserve">Spremenil in prilagodil </w:t>
      </w:r>
      <w:proofErr w:type="spellStart"/>
      <w:r w:rsidRPr="00AE261B">
        <w:rPr>
          <w:rFonts w:ascii="Calibri" w:eastAsia="Calibri" w:hAnsi="Calibri" w:cs="Arial"/>
          <w:sz w:val="24"/>
          <w:szCs w:val="24"/>
          <w:lang w:val="sl-SI"/>
        </w:rPr>
        <w:t>LiberEta</w:t>
      </w:r>
      <w:proofErr w:type="spellEnd"/>
      <w:r w:rsidRPr="00AE261B">
        <w:rPr>
          <w:rFonts w:ascii="Calibri" w:eastAsia="Calibri" w:hAnsi="Calibri" w:cs="Arial"/>
          <w:sz w:val="24"/>
          <w:szCs w:val="24"/>
          <w:lang w:val="sl-SI"/>
        </w:rPr>
        <w:t xml:space="preserve"> iz: </w:t>
      </w:r>
      <w:proofErr w:type="spellStart"/>
      <w:r w:rsidRPr="00AE261B">
        <w:rPr>
          <w:rFonts w:ascii="Calibri" w:eastAsia="Calibri" w:hAnsi="Calibri" w:cs="Arial"/>
          <w:sz w:val="24"/>
          <w:szCs w:val="24"/>
          <w:lang w:val="sl-SI"/>
        </w:rPr>
        <w:t>Sleight</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of</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Mouth</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The</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Magic</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of</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Conversational</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Belief</w:t>
      </w:r>
      <w:proofErr w:type="spellEnd"/>
      <w:r w:rsidRPr="00AE261B">
        <w:rPr>
          <w:rFonts w:ascii="Calibri" w:eastAsia="Calibri" w:hAnsi="Calibri" w:cs="Arial"/>
          <w:sz w:val="24"/>
          <w:szCs w:val="24"/>
          <w:lang w:val="sl-SI"/>
        </w:rPr>
        <w:t xml:space="preserve"> </w:t>
      </w:r>
      <w:proofErr w:type="spellStart"/>
      <w:r w:rsidRPr="00AE261B">
        <w:rPr>
          <w:rFonts w:ascii="Calibri" w:eastAsia="Calibri" w:hAnsi="Calibri" w:cs="Arial"/>
          <w:sz w:val="24"/>
          <w:szCs w:val="24"/>
          <w:lang w:val="sl-SI"/>
        </w:rPr>
        <w:t>Change</w:t>
      </w:r>
      <w:proofErr w:type="spellEnd"/>
      <w:r w:rsidRPr="00AE261B">
        <w:rPr>
          <w:rFonts w:ascii="Calibri" w:eastAsia="Calibri" w:hAnsi="Calibri" w:cs="Arial"/>
          <w:sz w:val="24"/>
          <w:szCs w:val="24"/>
          <w:lang w:val="sl-SI"/>
        </w:rPr>
        <w:t xml:space="preserve"> - Robert </w:t>
      </w:r>
      <w:proofErr w:type="spellStart"/>
      <w:r w:rsidRPr="00AE261B">
        <w:rPr>
          <w:rFonts w:ascii="Calibri" w:eastAsia="Calibri" w:hAnsi="Calibri" w:cs="Arial"/>
          <w:sz w:val="24"/>
          <w:szCs w:val="24"/>
          <w:lang w:val="sl-SI"/>
        </w:rPr>
        <w:t>Dilts</w:t>
      </w:r>
      <w:proofErr w:type="spellEnd"/>
      <w:r w:rsidRPr="00AE261B">
        <w:rPr>
          <w:rFonts w:ascii="Calibri" w:eastAsia="Calibri" w:hAnsi="Calibri" w:cs="Arial"/>
          <w:sz w:val="24"/>
          <w:szCs w:val="24"/>
          <w:lang w:val="sl-SI"/>
        </w:rPr>
        <w:t xml:space="preserve"> - 2006</w:t>
      </w:r>
    </w:p>
    <w:p w:rsidR="00C30713" w:rsidRPr="00AE261B" w:rsidRDefault="00C30713" w:rsidP="00AE261B">
      <w:pPr>
        <w:rPr>
          <w:lang w:val="sl-SI"/>
        </w:rPr>
      </w:pPr>
    </w:p>
    <w:sectPr w:rsidR="00C30713" w:rsidRPr="00AE261B"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4B" w:rsidRDefault="00311B4B" w:rsidP="000D1CD3">
      <w:pPr>
        <w:spacing w:after="0" w:line="240" w:lineRule="auto"/>
      </w:pPr>
      <w:r>
        <w:separator/>
      </w:r>
    </w:p>
  </w:endnote>
  <w:endnote w:type="continuationSeparator" w:id="0">
    <w:p w:rsidR="00311B4B" w:rsidRDefault="00311B4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4B" w:rsidRDefault="00311B4B" w:rsidP="000D1CD3">
      <w:pPr>
        <w:spacing w:after="0" w:line="240" w:lineRule="auto"/>
      </w:pPr>
      <w:r>
        <w:separator/>
      </w:r>
    </w:p>
  </w:footnote>
  <w:footnote w:type="continuationSeparator" w:id="0">
    <w:p w:rsidR="00311B4B" w:rsidRDefault="00311B4B"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43F3807"/>
    <w:multiLevelType w:val="hybridMultilevel"/>
    <w:tmpl w:val="52F05478"/>
    <w:lvl w:ilvl="0" w:tplc="CAC6961E">
      <w:start w:val="5"/>
      <w:numFmt w:val="bullet"/>
      <w:lvlText w:val="•"/>
      <w:lvlJc w:val="left"/>
      <w:pPr>
        <w:ind w:left="720" w:hanging="360"/>
      </w:pPr>
      <w:rPr>
        <w:rFonts w:ascii="Calibri" w:eastAsia="Times New Roman" w:hAnsi="Calibri"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C9459E"/>
    <w:multiLevelType w:val="hybridMultilevel"/>
    <w:tmpl w:val="7F6E25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3"/>
  </w:num>
  <w:num w:numId="4">
    <w:abstractNumId w:val="22"/>
  </w:num>
  <w:num w:numId="5">
    <w:abstractNumId w:val="3"/>
  </w:num>
  <w:num w:numId="6">
    <w:abstractNumId w:val="10"/>
  </w:num>
  <w:num w:numId="7">
    <w:abstractNumId w:val="11"/>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4"/>
    <w:lvlOverride w:ilvl="0"/>
    <w:lvlOverride w:ilvl="1"/>
    <w:lvlOverride w:ilvl="2"/>
    <w:lvlOverride w:ilvl="3"/>
    <w:lvlOverride w:ilvl="4"/>
    <w:lvlOverride w:ilvl="5"/>
    <w:lvlOverride w:ilvl="6"/>
    <w:lvlOverride w:ilvl="7"/>
    <w:lvlOverride w:ilvl="8"/>
  </w:num>
  <w:num w:numId="2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11B4B"/>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B46"/>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E261B"/>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376">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2512-A69C-4D87-BA6F-60F87A34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2015-01-08T05:25:00Z</dcterms:created>
  <dcterms:modified xsi:type="dcterms:W3CDTF">2015-01-08T05:25:00Z</dcterms:modified>
</cp:coreProperties>
</file>