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CD" w:rsidRPr="00BE25CD" w:rsidRDefault="00BE25CD" w:rsidP="00BE25CD">
      <w:pPr>
        <w:spacing w:after="300" w:line="240" w:lineRule="auto"/>
        <w:contextualSpacing/>
        <w:rPr>
          <w:rFonts w:ascii="Cambria" w:eastAsia="Times New Roman" w:hAnsi="Cambria" w:cs="Times New Roman"/>
          <w:color w:val="17365D"/>
          <w:spacing w:val="5"/>
          <w:kern w:val="28"/>
          <w:sz w:val="44"/>
          <w:szCs w:val="52"/>
          <w:lang w:val="sl-SI"/>
        </w:rPr>
      </w:pPr>
      <w:r w:rsidRPr="00BE25CD">
        <w:rPr>
          <w:rFonts w:ascii="Cambria" w:eastAsia="Times New Roman" w:hAnsi="Cambria" w:cs="Times New Roman"/>
          <w:color w:val="17365D"/>
          <w:spacing w:val="5"/>
          <w:kern w:val="28"/>
          <w:sz w:val="44"/>
          <w:szCs w:val="52"/>
          <w:lang w:val="sl-SI"/>
        </w:rPr>
        <w:t xml:space="preserve">Naslov: </w:t>
      </w:r>
      <w:bookmarkStart w:id="0" w:name="_GoBack"/>
      <w:proofErr w:type="spellStart"/>
      <w:r w:rsidRPr="00BE25CD">
        <w:rPr>
          <w:rFonts w:ascii="Cambria" w:eastAsia="Times New Roman" w:hAnsi="Cambria" w:cs="Times New Roman"/>
          <w:color w:val="17365D"/>
          <w:spacing w:val="5"/>
          <w:kern w:val="28"/>
          <w:sz w:val="44"/>
          <w:szCs w:val="52"/>
          <w:lang w:val="sl-SI"/>
        </w:rPr>
        <w:t>Memento</w:t>
      </w:r>
      <w:proofErr w:type="spellEnd"/>
    </w:p>
    <w:bookmarkEnd w:id="0"/>
    <w:p w:rsidR="00BE25CD" w:rsidRPr="00BE25CD" w:rsidRDefault="00BE25CD" w:rsidP="00BE25CD">
      <w:pPr>
        <w:spacing w:after="300" w:line="240" w:lineRule="auto"/>
        <w:contextualSpacing/>
        <w:rPr>
          <w:rFonts w:ascii="Cambria" w:eastAsia="Times New Roman" w:hAnsi="Cambria" w:cs="Times New Roman"/>
          <w:color w:val="17365D"/>
          <w:spacing w:val="5"/>
          <w:kern w:val="28"/>
          <w:sz w:val="24"/>
          <w:szCs w:val="52"/>
          <w:lang w:val="sl-SI"/>
        </w:rPr>
      </w:pPr>
      <w:r w:rsidRPr="00BE25CD">
        <w:rPr>
          <w:rFonts w:ascii="Cambria" w:eastAsia="Times New Roman" w:hAnsi="Cambria" w:cs="Times New Roman"/>
          <w:color w:val="17365D"/>
          <w:spacing w:val="5"/>
          <w:kern w:val="28"/>
          <w:sz w:val="24"/>
          <w:szCs w:val="52"/>
          <w:lang w:val="sl-SI"/>
        </w:rPr>
        <w:t>Koda vaje: SLINTEGRA012</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BE25CD" w:rsidRPr="00BE25CD" w:rsidTr="004142CD">
        <w:tc>
          <w:tcPr>
            <w:tcW w:w="4253" w:type="dxa"/>
            <w:shd w:val="clear" w:color="auto" w:fill="9CD45E"/>
          </w:tcPr>
          <w:p w:rsidR="00BE25CD" w:rsidRPr="00BE25CD" w:rsidRDefault="00BE25CD" w:rsidP="00BE25CD">
            <w:pPr>
              <w:spacing w:after="0" w:line="240" w:lineRule="auto"/>
              <w:rPr>
                <w:rFonts w:ascii="Calibri" w:eastAsia="Calibri" w:hAnsi="Calibri" w:cs="Arial"/>
                <w:b/>
                <w:bCs/>
                <w:color w:val="17365D"/>
                <w:lang w:val="sl-SI"/>
              </w:rPr>
            </w:pPr>
            <w:r w:rsidRPr="00BE25CD">
              <w:rPr>
                <w:rFonts w:ascii="Calibri" w:eastAsia="Calibri" w:hAnsi="Calibri" w:cs="Arial"/>
                <w:b/>
                <w:bCs/>
                <w:color w:val="17365D"/>
                <w:lang w:val="sl-SI"/>
              </w:rPr>
              <w:t>Moduli:</w:t>
            </w:r>
          </w:p>
        </w:tc>
        <w:tc>
          <w:tcPr>
            <w:tcW w:w="3118" w:type="dxa"/>
            <w:shd w:val="clear" w:color="auto" w:fill="9CD45E"/>
          </w:tcPr>
          <w:p w:rsidR="00BE25CD" w:rsidRPr="00BE25CD" w:rsidRDefault="00BE25CD" w:rsidP="00BE25CD">
            <w:pPr>
              <w:spacing w:after="0" w:line="240" w:lineRule="auto"/>
              <w:rPr>
                <w:rFonts w:ascii="Calibri" w:eastAsia="Calibri" w:hAnsi="Calibri" w:cs="Arial"/>
                <w:b/>
                <w:bCs/>
                <w:color w:val="17365D"/>
                <w:lang w:val="sl-SI"/>
              </w:rPr>
            </w:pPr>
            <w:r w:rsidRPr="00BE25CD">
              <w:rPr>
                <w:rFonts w:ascii="Calibri" w:eastAsia="Calibri" w:hAnsi="Calibri" w:cs="Arial"/>
                <w:b/>
                <w:bCs/>
                <w:color w:val="17365D"/>
                <w:lang w:val="sl-SI"/>
              </w:rPr>
              <w:t>Velikost skupine:</w:t>
            </w:r>
          </w:p>
        </w:tc>
        <w:tc>
          <w:tcPr>
            <w:tcW w:w="1560" w:type="dxa"/>
            <w:shd w:val="clear" w:color="auto" w:fill="9CD45E"/>
          </w:tcPr>
          <w:p w:rsidR="00BE25CD" w:rsidRPr="00BE25CD" w:rsidRDefault="00BE25CD" w:rsidP="00BE25CD">
            <w:pPr>
              <w:spacing w:after="0" w:line="240" w:lineRule="auto"/>
              <w:rPr>
                <w:rFonts w:ascii="Calibri" w:eastAsia="Calibri" w:hAnsi="Calibri" w:cs="Arial"/>
                <w:b/>
                <w:bCs/>
                <w:color w:val="17365D"/>
                <w:lang w:val="sl-SI"/>
              </w:rPr>
            </w:pPr>
            <w:r w:rsidRPr="00BE25CD">
              <w:rPr>
                <w:rFonts w:ascii="Calibri" w:eastAsia="Calibri" w:hAnsi="Calibri" w:cs="Arial"/>
                <w:b/>
                <w:bCs/>
                <w:color w:val="17365D"/>
                <w:lang w:val="sl-SI"/>
              </w:rPr>
              <w:t>Trajanje:</w:t>
            </w:r>
          </w:p>
        </w:tc>
      </w:tr>
      <w:tr w:rsidR="00BE25CD" w:rsidRPr="00BE25CD" w:rsidTr="004142CD">
        <w:tc>
          <w:tcPr>
            <w:tcW w:w="4253" w:type="dxa"/>
            <w:shd w:val="clear" w:color="auto" w:fill="D9D9D9"/>
          </w:tcPr>
          <w:p w:rsidR="00BE25CD" w:rsidRPr="00BE25CD" w:rsidRDefault="00BE25CD" w:rsidP="00BE25CD">
            <w:pPr>
              <w:spacing w:after="0" w:line="240" w:lineRule="auto"/>
              <w:rPr>
                <w:rFonts w:ascii="Calibri" w:eastAsia="Calibri" w:hAnsi="Calibri" w:cs="Arial"/>
                <w:b/>
                <w:bCs/>
                <w:color w:val="17365D"/>
                <w:lang w:val="sl-SI"/>
              </w:rPr>
            </w:pPr>
            <w:r w:rsidRPr="00BE25CD">
              <w:rPr>
                <w:rFonts w:ascii="Calibri" w:eastAsia="Calibri" w:hAnsi="Calibri" w:cs="Arial"/>
                <w:bCs/>
                <w:color w:val="17365D"/>
                <w:lang w:val="sl-SI"/>
              </w:rPr>
              <w:t>6.      Strategije reševanja problemov</w:t>
            </w:r>
          </w:p>
          <w:p w:rsidR="00BE25CD" w:rsidRPr="00BE25CD" w:rsidRDefault="00BE25CD" w:rsidP="00BE25CD">
            <w:pPr>
              <w:spacing w:after="0" w:line="240" w:lineRule="auto"/>
              <w:rPr>
                <w:rFonts w:ascii="Calibri" w:eastAsia="Calibri" w:hAnsi="Calibri" w:cs="Arial"/>
                <w:b/>
                <w:bCs/>
                <w:color w:val="17365D"/>
                <w:lang w:val="sl-SI"/>
              </w:rPr>
            </w:pPr>
            <w:r w:rsidRPr="00BE25CD">
              <w:rPr>
                <w:rFonts w:ascii="Calibri" w:eastAsia="Calibri" w:hAnsi="Calibri" w:cs="Arial"/>
                <w:bCs/>
                <w:color w:val="17365D"/>
                <w:lang w:val="sl-SI"/>
              </w:rPr>
              <w:t>8.      Situacijsko zavedanje</w:t>
            </w:r>
          </w:p>
          <w:p w:rsidR="00BE25CD" w:rsidRPr="00BE25CD" w:rsidRDefault="00BE25CD" w:rsidP="00BE25CD">
            <w:pPr>
              <w:spacing w:after="0" w:line="240" w:lineRule="auto"/>
              <w:rPr>
                <w:rFonts w:ascii="Calibri" w:eastAsia="Calibri" w:hAnsi="Calibri" w:cs="Arial"/>
                <w:b/>
                <w:bCs/>
                <w:color w:val="17365D"/>
                <w:lang w:val="sl-SI"/>
              </w:rPr>
            </w:pPr>
            <w:r w:rsidRPr="00BE25CD">
              <w:rPr>
                <w:rFonts w:ascii="Calibri" w:eastAsia="Calibri" w:hAnsi="Calibri" w:cs="Arial"/>
                <w:bCs/>
                <w:color w:val="17365D"/>
                <w:lang w:val="sl-SI"/>
              </w:rPr>
              <w:t xml:space="preserve"> </w:t>
            </w:r>
          </w:p>
        </w:tc>
        <w:tc>
          <w:tcPr>
            <w:tcW w:w="3118" w:type="dxa"/>
            <w:shd w:val="clear" w:color="auto" w:fill="D9D9D9"/>
          </w:tcPr>
          <w:p w:rsidR="00BE25CD" w:rsidRPr="00BE25CD" w:rsidRDefault="00BE25CD" w:rsidP="00BE25CD">
            <w:pPr>
              <w:spacing w:after="0" w:line="240" w:lineRule="auto"/>
              <w:rPr>
                <w:rFonts w:ascii="Calibri" w:eastAsia="Calibri" w:hAnsi="Calibri" w:cs="Arial"/>
                <w:color w:val="17365D"/>
                <w:lang w:val="sl-SI"/>
              </w:rPr>
            </w:pPr>
            <w:r w:rsidRPr="00BE25CD">
              <w:rPr>
                <w:rFonts w:ascii="Calibri" w:eastAsia="Calibri" w:hAnsi="Calibri" w:cs="Arial"/>
                <w:color w:val="17365D"/>
                <w:lang w:val="sl-SI"/>
              </w:rPr>
              <w:t>Posamezno/Individualno</w:t>
            </w:r>
          </w:p>
          <w:p w:rsidR="00BE25CD" w:rsidRPr="00BE25CD" w:rsidRDefault="00BE25CD" w:rsidP="00BE25CD">
            <w:pPr>
              <w:spacing w:after="0" w:line="240" w:lineRule="auto"/>
              <w:rPr>
                <w:rFonts w:ascii="Calibri" w:eastAsia="Calibri" w:hAnsi="Calibri" w:cs="Arial"/>
                <w:color w:val="17365D"/>
                <w:lang w:val="sl-SI"/>
              </w:rPr>
            </w:pPr>
            <w:r w:rsidRPr="00BE25CD">
              <w:rPr>
                <w:rFonts w:ascii="Calibri" w:eastAsia="Calibri" w:hAnsi="Calibri" w:cs="Arial"/>
                <w:color w:val="17365D"/>
                <w:lang w:val="sl-SI"/>
              </w:rPr>
              <w:t>Majhna skupina</w:t>
            </w:r>
          </w:p>
          <w:p w:rsidR="00BE25CD" w:rsidRPr="00BE25CD" w:rsidRDefault="00BE25CD" w:rsidP="00BE25CD">
            <w:pPr>
              <w:spacing w:after="0" w:line="240" w:lineRule="auto"/>
              <w:rPr>
                <w:rFonts w:ascii="Calibri" w:eastAsia="Calibri" w:hAnsi="Calibri" w:cs="Arial"/>
                <w:color w:val="17365D"/>
                <w:lang w:val="sl-SI"/>
              </w:rPr>
            </w:pPr>
          </w:p>
        </w:tc>
        <w:tc>
          <w:tcPr>
            <w:tcW w:w="1560" w:type="dxa"/>
            <w:shd w:val="clear" w:color="auto" w:fill="D9D9D9"/>
          </w:tcPr>
          <w:p w:rsidR="00BE25CD" w:rsidRPr="00BE25CD" w:rsidRDefault="00BE25CD" w:rsidP="00BE25CD">
            <w:pPr>
              <w:spacing w:after="0" w:line="240" w:lineRule="auto"/>
              <w:rPr>
                <w:rFonts w:ascii="Calibri" w:eastAsia="Calibri" w:hAnsi="Calibri" w:cs="Arial"/>
                <w:color w:val="17365D"/>
                <w:lang w:val="sl-SI"/>
              </w:rPr>
            </w:pPr>
            <w:r w:rsidRPr="00BE25CD">
              <w:rPr>
                <w:rFonts w:ascii="Calibri" w:eastAsia="Calibri" w:hAnsi="Calibri" w:cs="Arial"/>
                <w:color w:val="17365D"/>
                <w:lang w:val="sl-SI"/>
              </w:rPr>
              <w:t>15-30 min</w:t>
            </w:r>
          </w:p>
        </w:tc>
      </w:tr>
    </w:tbl>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Namen:</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Priklicati spominske vzorce</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 xml:space="preserve">Prepoznati problematične strukture </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 xml:space="preserve">Pomen in uporaba čutil v procesu spreminjanja teh struktur. </w:t>
      </w:r>
    </w:p>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Opis:</w:t>
      </w:r>
    </w:p>
    <w:p w:rsidR="00BE25CD" w:rsidRPr="00BE25CD" w:rsidRDefault="00BE25CD" w:rsidP="00BE25CD">
      <w:pPr>
        <w:jc w:val="both"/>
        <w:rPr>
          <w:rFonts w:ascii="Calibri" w:eastAsia="Calibri" w:hAnsi="Calibri" w:cs="Arial"/>
          <w:lang w:val="sl-SI"/>
        </w:rPr>
      </w:pPr>
      <w:r w:rsidRPr="00BE25CD">
        <w:rPr>
          <w:rFonts w:ascii="Calibri" w:eastAsia="Calibri" w:hAnsi="Calibri" w:cs="Arial"/>
          <w:lang w:val="sl-SI"/>
        </w:rPr>
        <w:t xml:space="preserve">Tako kot velja za izkušnje, imajo tudi problemi svojo lastno strukturo. (Nič, kar se zgodi je problem čisto kar sam). Vsak problem kot tak, nastane zaradi interpretacije dogodka po lastnem modelu sveta, našem lastnem mentalnem zemljevidu.   </w:t>
      </w:r>
    </w:p>
    <w:p w:rsidR="00BE25CD" w:rsidRPr="00BE25CD" w:rsidRDefault="00BE25CD" w:rsidP="00BE25CD">
      <w:pPr>
        <w:jc w:val="both"/>
        <w:rPr>
          <w:rFonts w:ascii="Calibri" w:eastAsia="Calibri" w:hAnsi="Calibri" w:cs="Arial"/>
          <w:lang w:val="sl-SI"/>
        </w:rPr>
      </w:pPr>
      <w:r w:rsidRPr="00BE25CD">
        <w:rPr>
          <w:rFonts w:ascii="Calibri" w:eastAsia="Calibri" w:hAnsi="Calibri" w:cs="Arial"/>
          <w:lang w:val="sl-SI"/>
        </w:rPr>
        <w:t xml:space="preserve">Skozi to vajo, bodo udeleženci spoznali da ima vsaka izkušnja lastno čutno zaznavanje (vid, sluh, voh, dotik) in se lahko čisto spremeni, če kateri element manjka/se spremeni. </w:t>
      </w:r>
    </w:p>
    <w:p w:rsidR="00BE25CD" w:rsidRPr="00BE25CD" w:rsidRDefault="00BE25CD" w:rsidP="00BE25CD">
      <w:pPr>
        <w:rPr>
          <w:rFonts w:ascii="Calibri" w:eastAsia="Calibri" w:hAnsi="Calibri" w:cs="Arial"/>
          <w:b/>
          <w:lang w:val="sl-SI"/>
        </w:rPr>
      </w:pPr>
      <w:r w:rsidRPr="00BE25CD">
        <w:rPr>
          <w:rFonts w:ascii="Calibri" w:eastAsia="Calibri" w:hAnsi="Calibri" w:cs="Arial"/>
          <w:b/>
          <w:lang w:val="sl-SI"/>
        </w:rPr>
        <w:t xml:space="preserve">Pri uporabi naloge mora trener strogo slediti spodnjim korakom::  </w:t>
      </w:r>
    </w:p>
    <w:p w:rsidR="00BE25CD" w:rsidRPr="00BE25CD" w:rsidRDefault="00BE25CD" w:rsidP="00BE25CD">
      <w:pPr>
        <w:jc w:val="both"/>
        <w:rPr>
          <w:rFonts w:ascii="Calibri" w:eastAsia="Calibri" w:hAnsi="Calibri" w:cs="Arial"/>
          <w:lang w:val="sl-SI"/>
        </w:rPr>
      </w:pPr>
      <w:r w:rsidRPr="00BE25CD">
        <w:rPr>
          <w:rFonts w:ascii="Calibri" w:eastAsia="Calibri" w:hAnsi="Calibri" w:cs="Arial"/>
          <w:b/>
          <w:lang w:val="sl-SI"/>
        </w:rPr>
        <w:t xml:space="preserve">1. korak: Zamislite si neprijetno situacijo, ki se vam je dogodila v preteklosti.  Zdaj pa pretvorite situacijo v film in si ga zamislite </w:t>
      </w:r>
      <w:proofErr w:type="spellStart"/>
      <w:r w:rsidRPr="00BE25CD">
        <w:rPr>
          <w:rFonts w:ascii="Calibri" w:eastAsia="Calibri" w:hAnsi="Calibri" w:cs="Arial"/>
          <w:b/>
          <w:lang w:val="sl-SI"/>
        </w:rPr>
        <w:t>čimbolj</w:t>
      </w:r>
      <w:proofErr w:type="spellEnd"/>
      <w:r w:rsidRPr="00BE25CD">
        <w:rPr>
          <w:rFonts w:ascii="Calibri" w:eastAsia="Calibri" w:hAnsi="Calibri" w:cs="Arial"/>
          <w:b/>
          <w:lang w:val="sl-SI"/>
        </w:rPr>
        <w:t xml:space="preserve"> podrobno. Kaj vidite, Kaj slišite, čutite? Pozorno glejte ta notranji film in posvetite pozornost čustvom, ki vam jih prebuja.  </w:t>
      </w:r>
    </w:p>
    <w:p w:rsidR="00BE25CD" w:rsidRPr="00BE25CD" w:rsidRDefault="00BE25CD" w:rsidP="00BE25CD">
      <w:pPr>
        <w:jc w:val="both"/>
        <w:rPr>
          <w:rFonts w:ascii="Calibri" w:eastAsia="Calibri" w:hAnsi="Calibri" w:cs="Arial"/>
          <w:lang w:val="sl-SI"/>
        </w:rPr>
      </w:pPr>
      <w:r w:rsidRPr="00BE25CD">
        <w:rPr>
          <w:rFonts w:ascii="Calibri" w:eastAsia="Calibri" w:hAnsi="Calibri" w:cs="Arial"/>
          <w:b/>
          <w:lang w:val="sl-SI"/>
        </w:rPr>
        <w:t xml:space="preserve">2. korak: Izberite si tip glasbe, ki je v popolnem nasprotju z negativnimi čustvi, ki jih proizvaja film, npr. cirkuška glasba, glasba iz risanke, ali pa plesno glasbo. Zdaj pa si ponovno zavrtite film z negativno situacijo in zraven poslušajte izbrano glasbo. Ponovite proces gledanja filma tudi z ''neprimerno'' glasbo v ozadju. </w:t>
      </w:r>
    </w:p>
    <w:p w:rsidR="00BE25CD" w:rsidRPr="00BE25CD" w:rsidRDefault="00BE25CD" w:rsidP="00BE25CD">
      <w:pPr>
        <w:jc w:val="both"/>
        <w:rPr>
          <w:rFonts w:ascii="Calibri" w:eastAsia="Calibri" w:hAnsi="Calibri" w:cs="Arial"/>
          <w:lang w:val="sl-SI"/>
        </w:rPr>
      </w:pPr>
      <w:r w:rsidRPr="00BE25CD">
        <w:rPr>
          <w:rFonts w:ascii="Calibri" w:eastAsia="Calibri" w:hAnsi="Calibri" w:cs="Arial"/>
          <w:b/>
          <w:lang w:val="sl-SI"/>
        </w:rPr>
        <w:t xml:space="preserve">3. Korak:  Ponovno si zaigrajte film v mislih, ampak tokrat brez glasbe in posvetite pozornost svojim čustvom. </w:t>
      </w:r>
    </w:p>
    <w:p w:rsidR="00BE25CD" w:rsidRPr="00BE25CD" w:rsidRDefault="00BE25CD" w:rsidP="00BE25CD">
      <w:pPr>
        <w:rPr>
          <w:rFonts w:ascii="Calibri" w:eastAsia="Calibri" w:hAnsi="Calibri" w:cs="Arial"/>
          <w:lang w:val="sl-SI"/>
        </w:rPr>
      </w:pPr>
      <w:r w:rsidRPr="00BE25CD">
        <w:rPr>
          <w:rFonts w:ascii="Calibri" w:eastAsia="Calibri" w:hAnsi="Calibri" w:cs="Arial"/>
          <w:b/>
          <w:lang w:val="sl-SI"/>
        </w:rPr>
        <w:t xml:space="preserve">4. Korak: Trener začne in vodi razpravo/diskusijo z naslednjimi vprašanji: </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Kako sprememba glasbe vpliva na dano situacijo?</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 xml:space="preserve">Ste kdaj pomislili da so čutila in čustva del naših izkušenj? </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 xml:space="preserve">Kako lahko uporabim to vajo za spreminjanje negativnih izkušenj v prihodnosti? </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lastRenderedPageBreak/>
        <w:t xml:space="preserve">Kako lahko uporabim tehniko , ki sem se jo naučil/a v izboljševanju pozitivnih izkušenj? </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Kako se na splošno počutim po tej vaji?</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Kako lahko uporabim tehniko pri doseganju notranjega zadovoljstva?</w:t>
      </w:r>
    </w:p>
    <w:p w:rsidR="00BE25CD" w:rsidRPr="00BE25CD" w:rsidRDefault="00BE25CD" w:rsidP="00BE25CD">
      <w:pPr>
        <w:numPr>
          <w:ilvl w:val="0"/>
          <w:numId w:val="22"/>
        </w:numPr>
        <w:contextualSpacing/>
        <w:rPr>
          <w:rFonts w:ascii="Calibri" w:eastAsia="Calibri" w:hAnsi="Calibri" w:cs="Arial"/>
          <w:sz w:val="24"/>
          <w:szCs w:val="24"/>
          <w:lang w:val="sl-SI"/>
        </w:rPr>
      </w:pPr>
      <w:r w:rsidRPr="00BE25CD">
        <w:rPr>
          <w:rFonts w:ascii="Calibri" w:eastAsia="Calibri" w:hAnsi="Calibri" w:cs="Arial"/>
          <w:sz w:val="24"/>
          <w:szCs w:val="24"/>
          <w:lang w:val="sl-SI"/>
        </w:rPr>
        <w:t xml:space="preserve">Kaj so lahko pasti/nevarnosti (npr. izogibanje vseh negativnih izkušenj)?   </w:t>
      </w:r>
    </w:p>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Pripomočki/Material: /</w:t>
      </w:r>
    </w:p>
    <w:p w:rsidR="00BE25CD" w:rsidRPr="00BE25CD" w:rsidRDefault="00BE25CD" w:rsidP="00BE25CD">
      <w:pPr>
        <w:rPr>
          <w:rFonts w:ascii="Calibri" w:eastAsia="Calibri" w:hAnsi="Calibri" w:cs="Arial"/>
          <w:lang w:val="sl-SI"/>
        </w:rPr>
      </w:pPr>
      <w:r w:rsidRPr="00BE25CD">
        <w:rPr>
          <w:rFonts w:ascii="Calibri" w:eastAsia="Calibri" w:hAnsi="Calibri" w:cs="Arial"/>
          <w:lang w:val="sl-SI"/>
        </w:rPr>
        <w:t>Druge možnosti/Alternative: del glasbe (cirkus, praznovanje, itd.) – pozitivna in poživljajoča</w:t>
      </w:r>
    </w:p>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Metode:</w:t>
      </w:r>
    </w:p>
    <w:p w:rsidR="00BE25CD" w:rsidRPr="00BE25CD" w:rsidRDefault="00BE25CD" w:rsidP="00BE25CD">
      <w:pPr>
        <w:rPr>
          <w:rFonts w:ascii="Calibri" w:eastAsia="Calibri" w:hAnsi="Calibri" w:cs="Arial"/>
          <w:lang w:val="sl-SI"/>
        </w:rPr>
      </w:pPr>
      <w:r w:rsidRPr="00BE25CD">
        <w:rPr>
          <w:rFonts w:ascii="Calibri" w:eastAsia="Calibri" w:hAnsi="Calibri" w:cs="Arial"/>
          <w:lang w:val="sl-SI"/>
        </w:rPr>
        <w:t>Izkušenjsko učenje</w:t>
      </w:r>
    </w:p>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Nasvet za trenerje:</w:t>
      </w:r>
    </w:p>
    <w:p w:rsidR="00BE25CD" w:rsidRPr="00BE25CD" w:rsidRDefault="00BE25CD" w:rsidP="00BE25CD">
      <w:pPr>
        <w:rPr>
          <w:rFonts w:ascii="Calibri" w:eastAsia="Calibri" w:hAnsi="Calibri" w:cs="Arial"/>
          <w:bCs/>
          <w:lang w:val="sl-SI"/>
        </w:rPr>
      </w:pPr>
      <w:r w:rsidRPr="00BE25CD">
        <w:rPr>
          <w:rFonts w:ascii="Calibri" w:eastAsia="Calibri" w:hAnsi="Calibri" w:cs="Arial"/>
          <w:bCs/>
          <w:lang w:val="sl-SI"/>
        </w:rPr>
        <w:t xml:space="preserve">Trener se mora dobro pripraviti na vodeno razpravo/diskusijo (glejte zgoraj), vključno z jasnimi operativnimi cilji. </w:t>
      </w:r>
    </w:p>
    <w:p w:rsidR="00BE25CD" w:rsidRPr="00BE25CD" w:rsidRDefault="00BE25CD" w:rsidP="00BE25CD">
      <w:pPr>
        <w:numPr>
          <w:ilvl w:val="0"/>
          <w:numId w:val="22"/>
        </w:numPr>
        <w:contextualSpacing/>
        <w:rPr>
          <w:rFonts w:ascii="Calibri" w:eastAsia="Calibri" w:hAnsi="Calibri" w:cs="Arial"/>
          <w:b/>
          <w:bCs/>
          <w:sz w:val="24"/>
          <w:szCs w:val="24"/>
          <w:lang w:val="sl-SI"/>
        </w:rPr>
      </w:pPr>
      <w:r w:rsidRPr="00BE25CD">
        <w:rPr>
          <w:rFonts w:ascii="Calibri" w:eastAsia="Calibri" w:hAnsi="Calibri" w:cs="Arial"/>
          <w:bCs/>
          <w:sz w:val="24"/>
          <w:szCs w:val="24"/>
          <w:lang w:val="sl-SI"/>
        </w:rPr>
        <w:t xml:space="preserve">Vaja je namenjena odraslim in se lahko izvaja s posamezniki ali pa v mali skupini </w:t>
      </w:r>
    </w:p>
    <w:p w:rsidR="00BE25CD" w:rsidRPr="00BE25CD" w:rsidRDefault="00BE25CD" w:rsidP="00BE25CD">
      <w:pPr>
        <w:numPr>
          <w:ilvl w:val="0"/>
          <w:numId w:val="22"/>
        </w:numPr>
        <w:contextualSpacing/>
        <w:rPr>
          <w:rFonts w:ascii="Calibri" w:eastAsia="Calibri" w:hAnsi="Calibri" w:cs="Arial"/>
          <w:b/>
          <w:bCs/>
          <w:sz w:val="24"/>
          <w:szCs w:val="24"/>
          <w:lang w:val="sl-SI"/>
        </w:rPr>
      </w:pPr>
      <w:r w:rsidRPr="00BE25CD">
        <w:rPr>
          <w:rFonts w:ascii="Calibri" w:eastAsia="Calibri" w:hAnsi="Calibri" w:cs="Arial"/>
          <w:sz w:val="24"/>
          <w:szCs w:val="24"/>
          <w:lang w:val="sl-SI"/>
        </w:rPr>
        <w:t xml:space="preserve">Trener naj bo pozoren, da delovanje v majhni skupini  potrebuje veliko zaupanja med udeleženci, kar posledično vodi v bolj odprto in osebno komunikacijo. </w:t>
      </w:r>
      <w:proofErr w:type="spellStart"/>
      <w:r w:rsidRPr="00BE25CD">
        <w:rPr>
          <w:rFonts w:ascii="Calibri" w:eastAsia="Calibri" w:hAnsi="Calibri" w:cs="Arial"/>
          <w:sz w:val="24"/>
          <w:szCs w:val="24"/>
          <w:lang w:val="sl-SI"/>
        </w:rPr>
        <w:t>The</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trainer</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should</w:t>
      </w:r>
      <w:proofErr w:type="spellEnd"/>
      <w:r w:rsidRPr="00BE25CD">
        <w:rPr>
          <w:rFonts w:ascii="Calibri" w:eastAsia="Calibri" w:hAnsi="Calibri" w:cs="Arial"/>
          <w:sz w:val="24"/>
          <w:szCs w:val="24"/>
          <w:lang w:val="sl-SI"/>
        </w:rPr>
        <w:t xml:space="preserve"> take </w:t>
      </w:r>
      <w:proofErr w:type="spellStart"/>
      <w:r w:rsidRPr="00BE25CD">
        <w:rPr>
          <w:rFonts w:ascii="Calibri" w:eastAsia="Calibri" w:hAnsi="Calibri" w:cs="Arial"/>
          <w:sz w:val="24"/>
          <w:szCs w:val="24"/>
          <w:lang w:val="sl-SI"/>
        </w:rPr>
        <w:t>into</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account</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that</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working</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with</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small</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group</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demands</w:t>
      </w:r>
      <w:proofErr w:type="spellEnd"/>
      <w:r w:rsidRPr="00BE25CD">
        <w:rPr>
          <w:rFonts w:ascii="Calibri" w:eastAsia="Calibri" w:hAnsi="Calibri" w:cs="Arial"/>
          <w:sz w:val="24"/>
          <w:szCs w:val="24"/>
          <w:lang w:val="sl-SI"/>
        </w:rPr>
        <w:t xml:space="preserve"> a </w:t>
      </w:r>
      <w:proofErr w:type="spellStart"/>
      <w:r w:rsidRPr="00BE25CD">
        <w:rPr>
          <w:rFonts w:ascii="Calibri" w:eastAsia="Calibri" w:hAnsi="Calibri" w:cs="Arial"/>
          <w:sz w:val="24"/>
          <w:szCs w:val="24"/>
          <w:lang w:val="sl-SI"/>
        </w:rPr>
        <w:t>very</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high</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level</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of</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trust</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among</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the</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participants</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which</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consequently</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leads</w:t>
      </w:r>
      <w:proofErr w:type="spellEnd"/>
      <w:r w:rsidRPr="00BE25CD">
        <w:rPr>
          <w:rFonts w:ascii="Calibri" w:eastAsia="Calibri" w:hAnsi="Calibri" w:cs="Arial"/>
          <w:sz w:val="24"/>
          <w:szCs w:val="24"/>
          <w:lang w:val="sl-SI"/>
        </w:rPr>
        <w:t xml:space="preserve"> to more open </w:t>
      </w:r>
      <w:proofErr w:type="spellStart"/>
      <w:r w:rsidRPr="00BE25CD">
        <w:rPr>
          <w:rFonts w:ascii="Calibri" w:eastAsia="Calibri" w:hAnsi="Calibri" w:cs="Arial"/>
          <w:sz w:val="24"/>
          <w:szCs w:val="24"/>
          <w:lang w:val="sl-SI"/>
        </w:rPr>
        <w:t>and</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personal</w:t>
      </w:r>
      <w:proofErr w:type="spellEnd"/>
      <w:r w:rsidRPr="00BE25CD">
        <w:rPr>
          <w:rFonts w:ascii="Calibri" w:eastAsia="Calibri" w:hAnsi="Calibri" w:cs="Arial"/>
          <w:sz w:val="24"/>
          <w:szCs w:val="24"/>
          <w:lang w:val="sl-SI"/>
        </w:rPr>
        <w:t xml:space="preserve"> </w:t>
      </w:r>
      <w:proofErr w:type="spellStart"/>
      <w:r w:rsidRPr="00BE25CD">
        <w:rPr>
          <w:rFonts w:ascii="Calibri" w:eastAsia="Calibri" w:hAnsi="Calibri" w:cs="Arial"/>
          <w:sz w:val="24"/>
          <w:szCs w:val="24"/>
          <w:lang w:val="sl-SI"/>
        </w:rPr>
        <w:t>interactions</w:t>
      </w:r>
      <w:proofErr w:type="spellEnd"/>
      <w:r w:rsidRPr="00BE25CD">
        <w:rPr>
          <w:rFonts w:ascii="Calibri" w:eastAsia="Calibri" w:hAnsi="Calibri" w:cs="Arial"/>
          <w:sz w:val="24"/>
          <w:szCs w:val="24"/>
          <w:lang w:val="sl-SI"/>
        </w:rPr>
        <w:t xml:space="preserve">.   </w:t>
      </w:r>
    </w:p>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Vir/Literatura:</w:t>
      </w:r>
    </w:p>
    <w:p w:rsidR="00BE25CD" w:rsidRPr="00BE25CD" w:rsidRDefault="00BE25CD" w:rsidP="00BE25CD">
      <w:pPr>
        <w:rPr>
          <w:rFonts w:ascii="Calibri" w:eastAsia="Calibri" w:hAnsi="Calibri" w:cs="Arial"/>
          <w:bCs/>
          <w:lang w:val="sl-SI"/>
        </w:rPr>
      </w:pPr>
      <w:r w:rsidRPr="00BE25CD">
        <w:rPr>
          <w:rFonts w:ascii="Calibri" w:eastAsia="Calibri" w:hAnsi="Calibri" w:cs="Arial"/>
          <w:bCs/>
          <w:lang w:val="sl-SI"/>
        </w:rPr>
        <w:t xml:space="preserve">Richard </w:t>
      </w:r>
      <w:proofErr w:type="spellStart"/>
      <w:r w:rsidRPr="00BE25CD">
        <w:rPr>
          <w:rFonts w:ascii="Calibri" w:eastAsia="Calibri" w:hAnsi="Calibri" w:cs="Arial"/>
          <w:bCs/>
          <w:lang w:val="sl-SI"/>
        </w:rPr>
        <w:t>Bandler</w:t>
      </w:r>
      <w:proofErr w:type="spellEnd"/>
      <w:r w:rsidRPr="00BE25CD">
        <w:rPr>
          <w:rFonts w:ascii="Calibri" w:eastAsia="Calibri" w:hAnsi="Calibri" w:cs="Arial"/>
          <w:bCs/>
          <w:lang w:val="sl-SI"/>
        </w:rPr>
        <w:t xml:space="preserve">. </w:t>
      </w:r>
    </w:p>
    <w:p w:rsidR="00BE25CD" w:rsidRPr="00BE25CD" w:rsidRDefault="00BE25CD" w:rsidP="00BE25CD">
      <w:pPr>
        <w:spacing w:after="0"/>
        <w:rPr>
          <w:rFonts w:ascii="Calibri" w:eastAsia="Calibri" w:hAnsi="Calibri" w:cs="Arial"/>
          <w:lang w:val="sl-SI"/>
        </w:rPr>
      </w:pPr>
      <w:r w:rsidRPr="00BE25CD">
        <w:rPr>
          <w:rFonts w:ascii="Calibri" w:eastAsia="Calibri" w:hAnsi="Calibri" w:cs="Arial"/>
          <w:lang w:val="sl-SI"/>
        </w:rPr>
        <w:t xml:space="preserve">NLP/ </w:t>
      </w:r>
      <w:proofErr w:type="spellStart"/>
      <w:r w:rsidRPr="00BE25CD">
        <w:rPr>
          <w:rFonts w:ascii="Calibri" w:eastAsia="Calibri" w:hAnsi="Calibri" w:cs="Arial"/>
          <w:lang w:val="sl-SI"/>
        </w:rPr>
        <w:t>Practice</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book</w:t>
      </w:r>
      <w:proofErr w:type="spellEnd"/>
      <w:r w:rsidRPr="00BE25CD">
        <w:rPr>
          <w:rFonts w:ascii="Calibri" w:eastAsia="Calibri" w:hAnsi="Calibri" w:cs="Arial"/>
          <w:lang w:val="sl-SI"/>
        </w:rPr>
        <w:t xml:space="preserve"> (2002, 2005): </w:t>
      </w:r>
      <w:proofErr w:type="spellStart"/>
      <w:r w:rsidRPr="00BE25CD">
        <w:rPr>
          <w:rFonts w:ascii="Calibri" w:eastAsia="Calibri" w:hAnsi="Calibri" w:cs="Arial"/>
          <w:lang w:val="sl-SI"/>
        </w:rPr>
        <w:t>The</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structure</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of</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magic</w:t>
      </w:r>
      <w:proofErr w:type="spellEnd"/>
      <w:r w:rsidRPr="00BE25CD">
        <w:rPr>
          <w:rFonts w:ascii="Calibri" w:eastAsia="Calibri" w:hAnsi="Calibri" w:cs="Arial"/>
          <w:lang w:val="sl-SI"/>
        </w:rPr>
        <w:t xml:space="preserve">: A </w:t>
      </w:r>
      <w:proofErr w:type="spellStart"/>
      <w:r w:rsidRPr="00BE25CD">
        <w:rPr>
          <w:rFonts w:ascii="Calibri" w:eastAsia="Calibri" w:hAnsi="Calibri" w:cs="Arial"/>
          <w:lang w:val="sl-SI"/>
        </w:rPr>
        <w:t>book</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About</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Communication</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and</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Change</w:t>
      </w:r>
      <w:proofErr w:type="spellEnd"/>
      <w:r w:rsidRPr="00BE25CD">
        <w:rPr>
          <w:rFonts w:ascii="Calibri" w:eastAsia="Calibri" w:hAnsi="Calibri" w:cs="Arial"/>
          <w:lang w:val="sl-SI"/>
        </w:rPr>
        <w:t xml:space="preserve"> (1976). </w:t>
      </w:r>
      <w:proofErr w:type="spellStart"/>
      <w:r w:rsidRPr="00BE25CD">
        <w:rPr>
          <w:rFonts w:ascii="Calibri" w:eastAsia="Calibri" w:hAnsi="Calibri" w:cs="Arial"/>
          <w:lang w:val="sl-SI"/>
        </w:rPr>
        <w:t>Science</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and</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Behavior</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Book</w:t>
      </w:r>
      <w:proofErr w:type="spellEnd"/>
      <w:r w:rsidRPr="00BE25CD">
        <w:rPr>
          <w:rFonts w:ascii="Calibri" w:eastAsia="Calibri" w:hAnsi="Calibri" w:cs="Arial"/>
          <w:lang w:val="sl-SI"/>
        </w:rPr>
        <w:t xml:space="preserve">. </w:t>
      </w:r>
    </w:p>
    <w:p w:rsidR="00BE25CD" w:rsidRPr="00BE25CD" w:rsidRDefault="00BE25CD" w:rsidP="00BE25CD">
      <w:pPr>
        <w:spacing w:after="0"/>
        <w:rPr>
          <w:rFonts w:ascii="Calibri" w:eastAsia="Calibri" w:hAnsi="Calibri" w:cs="Arial"/>
          <w:lang w:val="sl-SI"/>
        </w:rPr>
      </w:pPr>
      <w:hyperlink r:id="rId9" w:history="1">
        <w:r w:rsidRPr="00BE25CD">
          <w:rPr>
            <w:rFonts w:ascii="Calibri" w:eastAsia="Calibri" w:hAnsi="Calibri" w:cs="Arial"/>
            <w:color w:val="0000FF"/>
            <w:u w:val="single"/>
            <w:lang w:val="sl-SI"/>
          </w:rPr>
          <w:t>www.richardbandler.com</w:t>
        </w:r>
      </w:hyperlink>
      <w:r w:rsidRPr="00BE25CD">
        <w:rPr>
          <w:rFonts w:ascii="Calibri" w:eastAsia="Calibri" w:hAnsi="Calibri" w:cs="Arial"/>
          <w:lang w:val="sl-SI"/>
        </w:rPr>
        <w:t xml:space="preserve"> </w:t>
      </w:r>
    </w:p>
    <w:p w:rsidR="00BE25CD" w:rsidRPr="00BE25CD" w:rsidRDefault="00BE25CD" w:rsidP="00BE25CD">
      <w:pPr>
        <w:spacing w:after="0"/>
        <w:rPr>
          <w:rFonts w:ascii="Calibri" w:eastAsia="Calibri" w:hAnsi="Calibri" w:cs="Arial"/>
          <w:lang w:val="sl-SI"/>
        </w:rPr>
      </w:pPr>
      <w:hyperlink r:id="rId10" w:history="1">
        <w:r w:rsidRPr="00BE25CD">
          <w:rPr>
            <w:rFonts w:ascii="Calibri" w:eastAsia="Calibri" w:hAnsi="Calibri" w:cs="Arial"/>
            <w:color w:val="0000FF"/>
            <w:u w:val="single"/>
            <w:lang w:val="sl-SI"/>
          </w:rPr>
          <w:t>www.mastermindakademija.com</w:t>
        </w:r>
      </w:hyperlink>
    </w:p>
    <w:p w:rsidR="00BE25CD" w:rsidRPr="00BE25CD" w:rsidRDefault="00BE25CD" w:rsidP="00BE25CD">
      <w:pPr>
        <w:spacing w:after="0"/>
        <w:rPr>
          <w:rFonts w:ascii="Calibri" w:eastAsia="Calibri" w:hAnsi="Calibri" w:cs="Arial"/>
          <w:lang w:val="sl-SI"/>
        </w:rPr>
      </w:pPr>
      <w:r w:rsidRPr="00BE25CD">
        <w:rPr>
          <w:rFonts w:ascii="Calibri" w:eastAsia="Calibri" w:hAnsi="Calibri" w:cs="Arial"/>
          <w:lang w:val="sl-SI"/>
        </w:rPr>
        <w:t xml:space="preserve">Sonja Bercko </w:t>
      </w:r>
      <w:proofErr w:type="spellStart"/>
      <w:r w:rsidRPr="00BE25CD">
        <w:rPr>
          <w:rFonts w:ascii="Calibri" w:eastAsia="Calibri" w:hAnsi="Calibri" w:cs="Arial"/>
          <w:lang w:val="sl-SI"/>
        </w:rPr>
        <w:t>adapted</w:t>
      </w:r>
      <w:proofErr w:type="spellEnd"/>
      <w:r w:rsidRPr="00BE25CD">
        <w:rPr>
          <w:rFonts w:ascii="Calibri" w:eastAsia="Calibri" w:hAnsi="Calibri" w:cs="Arial"/>
          <w:lang w:val="sl-SI"/>
        </w:rPr>
        <w:t xml:space="preserve"> </w:t>
      </w:r>
      <w:proofErr w:type="spellStart"/>
      <w:r w:rsidRPr="00BE25CD">
        <w:rPr>
          <w:rFonts w:ascii="Calibri" w:eastAsia="Calibri" w:hAnsi="Calibri" w:cs="Arial"/>
          <w:lang w:val="sl-SI"/>
        </w:rPr>
        <w:t>exercise</w:t>
      </w:r>
      <w:proofErr w:type="spellEnd"/>
      <w:r w:rsidRPr="00BE25CD">
        <w:rPr>
          <w:rFonts w:ascii="Calibri" w:eastAsia="Calibri" w:hAnsi="Calibri" w:cs="Arial"/>
          <w:lang w:val="sl-SI"/>
        </w:rPr>
        <w:t>!!</w:t>
      </w:r>
    </w:p>
    <w:p w:rsidR="00BE25CD" w:rsidRPr="00BE25CD" w:rsidRDefault="00BE25CD" w:rsidP="00BE25CD">
      <w:pPr>
        <w:keepNext/>
        <w:keepLines/>
        <w:spacing w:before="480" w:after="0"/>
        <w:outlineLvl w:val="0"/>
        <w:rPr>
          <w:rFonts w:ascii="Cambria" w:eastAsia="Times New Roman" w:hAnsi="Cambria" w:cs="Times New Roman"/>
          <w:b/>
          <w:bCs/>
          <w:color w:val="17365D"/>
          <w:sz w:val="28"/>
          <w:szCs w:val="28"/>
          <w:lang w:val="sl-SI"/>
        </w:rPr>
      </w:pPr>
      <w:r w:rsidRPr="00BE25CD">
        <w:rPr>
          <w:rFonts w:ascii="Cambria" w:eastAsia="Times New Roman" w:hAnsi="Cambria" w:cs="Times New Roman"/>
          <w:b/>
          <w:bCs/>
          <w:color w:val="17365D"/>
          <w:sz w:val="28"/>
          <w:szCs w:val="28"/>
          <w:lang w:val="sl-SI"/>
        </w:rPr>
        <w:t>Izročki/Učni listi: /</w:t>
      </w:r>
    </w:p>
    <w:p w:rsidR="00BE25CD" w:rsidRPr="00BE25CD" w:rsidRDefault="00BE25CD" w:rsidP="00BE25CD">
      <w:pPr>
        <w:rPr>
          <w:rFonts w:ascii="Calibri" w:eastAsia="Calibri" w:hAnsi="Calibri" w:cs="Arial"/>
          <w:lang w:val="sl-SI"/>
        </w:rPr>
      </w:pPr>
    </w:p>
    <w:p w:rsidR="00C30713" w:rsidRPr="00BE25CD" w:rsidRDefault="00C30713" w:rsidP="00BE25CD"/>
    <w:sectPr w:rsidR="00C30713" w:rsidRPr="00BE25CD" w:rsidSect="007A5362">
      <w:headerReference w:type="default" r:id="rId11"/>
      <w:footerReference w:type="default" r:id="rId12"/>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6C5" w:rsidRDefault="002806C5" w:rsidP="000D1CD3">
      <w:pPr>
        <w:spacing w:after="0" w:line="240" w:lineRule="auto"/>
      </w:pPr>
      <w:r>
        <w:separator/>
      </w:r>
    </w:p>
  </w:endnote>
  <w:endnote w:type="continuationSeparator" w:id="0">
    <w:p w:rsidR="002806C5" w:rsidRDefault="002806C5"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6C5" w:rsidRDefault="002806C5" w:rsidP="000D1CD3">
      <w:pPr>
        <w:spacing w:after="0" w:line="240" w:lineRule="auto"/>
      </w:pPr>
      <w:r>
        <w:separator/>
      </w:r>
    </w:p>
  </w:footnote>
  <w:footnote w:type="continuationSeparator" w:id="0">
    <w:p w:rsidR="002806C5" w:rsidRDefault="002806C5"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9900B9"/>
    <w:multiLevelType w:val="hybridMultilevel"/>
    <w:tmpl w:val="FB06D8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806C5"/>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E25CD"/>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stermindakademija.com" TargetMode="External"/><Relationship Id="rId4" Type="http://schemas.microsoft.com/office/2007/relationships/stylesWithEffects" Target="stylesWithEffects.xml"/><Relationship Id="rId9" Type="http://schemas.openxmlformats.org/officeDocument/2006/relationships/hyperlink" Target="http://www.richardbandl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CBC2-5339-404B-8A6F-8032120E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2015-01-03T16:25:00Z</dcterms:created>
  <dcterms:modified xsi:type="dcterms:W3CDTF">2015-01-03T16:25:00Z</dcterms:modified>
</cp:coreProperties>
</file>