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1B6" w:rsidRPr="006E31B6" w:rsidRDefault="00E9527F" w:rsidP="006E31B6">
      <w:pPr>
        <w:spacing w:after="300" w:line="240" w:lineRule="auto"/>
        <w:contextualSpacing/>
        <w:rPr>
          <w:rFonts w:ascii="Cambria" w:eastAsia="Times New Roman" w:hAnsi="Cambria" w:cs="Times New Roman"/>
          <w:color w:val="17365D"/>
          <w:spacing w:val="5"/>
          <w:kern w:val="28"/>
          <w:sz w:val="44"/>
          <w:szCs w:val="52"/>
          <w:lang w:val="sl-SI"/>
        </w:rPr>
      </w:pPr>
      <w:r>
        <w:rPr>
          <w:rFonts w:ascii="Cambria" w:eastAsia="Times New Roman" w:hAnsi="Cambria" w:cs="Times New Roman"/>
          <w:color w:val="17365D"/>
          <w:spacing w:val="5"/>
          <w:kern w:val="28"/>
          <w:sz w:val="44"/>
          <w:szCs w:val="52"/>
          <w:lang w:val="sl-SI"/>
        </w:rPr>
        <w:t>Naslov: Popolni dih (</w:t>
      </w:r>
      <w:proofErr w:type="spellStart"/>
      <w:r w:rsidR="006E31B6" w:rsidRPr="006E31B6">
        <w:rPr>
          <w:rFonts w:ascii="Cambria" w:eastAsia="Times New Roman" w:hAnsi="Cambria" w:cs="Times New Roman"/>
          <w:color w:val="17365D"/>
          <w:spacing w:val="5"/>
          <w:kern w:val="28"/>
          <w:sz w:val="44"/>
          <w:szCs w:val="52"/>
          <w:lang w:val="sl-SI"/>
        </w:rPr>
        <w:t>Perfect</w:t>
      </w:r>
      <w:proofErr w:type="spellEnd"/>
      <w:r w:rsidR="006E31B6" w:rsidRPr="006E31B6">
        <w:rPr>
          <w:rFonts w:ascii="Cambria" w:eastAsia="Times New Roman" w:hAnsi="Cambria" w:cs="Times New Roman"/>
          <w:color w:val="17365D"/>
          <w:spacing w:val="5"/>
          <w:kern w:val="28"/>
          <w:sz w:val="44"/>
          <w:szCs w:val="52"/>
          <w:lang w:val="sl-SI"/>
        </w:rPr>
        <w:t xml:space="preserve"> </w:t>
      </w:r>
      <w:proofErr w:type="spellStart"/>
      <w:r w:rsidR="006E31B6" w:rsidRPr="006E31B6">
        <w:rPr>
          <w:rFonts w:ascii="Cambria" w:eastAsia="Times New Roman" w:hAnsi="Cambria" w:cs="Times New Roman"/>
          <w:color w:val="17365D"/>
          <w:spacing w:val="5"/>
          <w:kern w:val="28"/>
          <w:sz w:val="44"/>
          <w:szCs w:val="52"/>
          <w:lang w:val="sl-SI"/>
        </w:rPr>
        <w:t>Breath</w:t>
      </w:r>
      <w:proofErr w:type="spellEnd"/>
      <w:r>
        <w:rPr>
          <w:rFonts w:ascii="Cambria" w:eastAsia="Times New Roman" w:hAnsi="Cambria" w:cs="Times New Roman"/>
          <w:color w:val="17365D"/>
          <w:spacing w:val="5"/>
          <w:kern w:val="28"/>
          <w:sz w:val="44"/>
          <w:szCs w:val="52"/>
          <w:lang w:val="sl-SI"/>
        </w:rPr>
        <w:t>)</w:t>
      </w:r>
      <w:r w:rsidR="006E31B6" w:rsidRPr="006E31B6">
        <w:rPr>
          <w:rFonts w:ascii="Cambria" w:eastAsia="Times New Roman" w:hAnsi="Cambria" w:cs="Times New Roman"/>
          <w:color w:val="17365D"/>
          <w:spacing w:val="5"/>
          <w:kern w:val="28"/>
          <w:sz w:val="44"/>
          <w:szCs w:val="52"/>
          <w:lang w:val="sl-SI"/>
        </w:rPr>
        <w:t xml:space="preserve"> </w:t>
      </w:r>
    </w:p>
    <w:p w:rsidR="006E31B6" w:rsidRPr="006E31B6" w:rsidRDefault="006E31B6" w:rsidP="006E31B6">
      <w:pPr>
        <w:spacing w:after="300" w:line="240" w:lineRule="auto"/>
        <w:contextualSpacing/>
        <w:rPr>
          <w:rFonts w:ascii="Cambria" w:eastAsia="Times New Roman" w:hAnsi="Cambria" w:cs="Times New Roman"/>
          <w:color w:val="17365D"/>
          <w:spacing w:val="5"/>
          <w:kern w:val="28"/>
          <w:sz w:val="24"/>
          <w:szCs w:val="52"/>
          <w:lang w:val="sl-SI"/>
        </w:rPr>
      </w:pPr>
      <w:r w:rsidRPr="006E31B6">
        <w:rPr>
          <w:rFonts w:ascii="Cambria" w:eastAsia="Times New Roman" w:hAnsi="Cambria" w:cs="Times New Roman"/>
          <w:color w:val="17365D"/>
          <w:spacing w:val="5"/>
          <w:kern w:val="28"/>
          <w:sz w:val="24"/>
          <w:szCs w:val="52"/>
          <w:lang w:val="sl-SI"/>
        </w:rPr>
        <w:t>Koda vaje: SLINTEGRA018</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6E31B6" w:rsidRPr="006E31B6" w:rsidTr="00491FCA">
        <w:tc>
          <w:tcPr>
            <w:tcW w:w="4253" w:type="dxa"/>
            <w:shd w:val="clear" w:color="auto" w:fill="9CD45E"/>
          </w:tcPr>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
                <w:bCs/>
                <w:color w:val="17365D"/>
                <w:lang w:val="sl-SI"/>
              </w:rPr>
              <w:t>Moduli:</w:t>
            </w:r>
          </w:p>
        </w:tc>
        <w:tc>
          <w:tcPr>
            <w:tcW w:w="3118" w:type="dxa"/>
            <w:shd w:val="clear" w:color="auto" w:fill="9CD45E"/>
          </w:tcPr>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
                <w:bCs/>
                <w:color w:val="17365D"/>
                <w:lang w:val="sl-SI"/>
              </w:rPr>
              <w:t>Velikost skupine:</w:t>
            </w:r>
          </w:p>
        </w:tc>
        <w:tc>
          <w:tcPr>
            <w:tcW w:w="1560" w:type="dxa"/>
            <w:shd w:val="clear" w:color="auto" w:fill="9CD45E"/>
          </w:tcPr>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
                <w:bCs/>
                <w:color w:val="17365D"/>
                <w:lang w:val="sl-SI"/>
              </w:rPr>
              <w:t>Trajanje:</w:t>
            </w:r>
          </w:p>
        </w:tc>
      </w:tr>
      <w:tr w:rsidR="006E31B6" w:rsidRPr="006E31B6" w:rsidTr="00491FCA">
        <w:tc>
          <w:tcPr>
            <w:tcW w:w="4253" w:type="dxa"/>
            <w:shd w:val="clear" w:color="auto" w:fill="D9D9D9"/>
          </w:tcPr>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Cs/>
                <w:color w:val="17365D"/>
                <w:lang w:val="sl-SI"/>
              </w:rPr>
              <w:t>1.      Socialno učenje</w:t>
            </w:r>
          </w:p>
          <w:p w:rsidR="006E31B6" w:rsidRPr="006E31B6" w:rsidRDefault="00643C2D" w:rsidP="006E31B6">
            <w:pPr>
              <w:spacing w:after="0" w:line="240" w:lineRule="auto"/>
              <w:rPr>
                <w:rFonts w:ascii="Calibri" w:eastAsia="Calibri" w:hAnsi="Calibri" w:cs="Arial"/>
                <w:b/>
                <w:bCs/>
                <w:color w:val="17365D"/>
                <w:lang w:val="sl-SI"/>
              </w:rPr>
            </w:pPr>
            <w:r>
              <w:rPr>
                <w:rFonts w:ascii="Calibri" w:eastAsia="Calibri" w:hAnsi="Calibri" w:cs="Arial"/>
                <w:bCs/>
                <w:color w:val="17365D"/>
                <w:lang w:val="sl-SI"/>
              </w:rPr>
              <w:t>3.      Osebna</w:t>
            </w:r>
            <w:bookmarkStart w:id="0" w:name="_GoBack"/>
            <w:bookmarkEnd w:id="0"/>
            <w:r w:rsidR="006E31B6" w:rsidRPr="006E31B6">
              <w:rPr>
                <w:rFonts w:ascii="Calibri" w:eastAsia="Calibri" w:hAnsi="Calibri" w:cs="Arial"/>
                <w:bCs/>
                <w:color w:val="17365D"/>
                <w:lang w:val="sl-SI"/>
              </w:rPr>
              <w:t xml:space="preserve"> integriteta</w:t>
            </w:r>
          </w:p>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Cs/>
                <w:color w:val="17365D"/>
                <w:lang w:val="sl-SI"/>
              </w:rPr>
              <w:t>5.      Strategije reševanja konfliktov</w:t>
            </w:r>
          </w:p>
          <w:p w:rsidR="006E31B6" w:rsidRPr="006E31B6" w:rsidRDefault="006E31B6" w:rsidP="006E31B6">
            <w:pPr>
              <w:spacing w:after="0" w:line="240" w:lineRule="auto"/>
              <w:rPr>
                <w:rFonts w:ascii="Calibri" w:eastAsia="Calibri" w:hAnsi="Calibri" w:cs="Arial"/>
                <w:b/>
                <w:bCs/>
                <w:color w:val="17365D"/>
                <w:lang w:val="sl-SI"/>
              </w:rPr>
            </w:pPr>
            <w:r w:rsidRPr="006E31B6">
              <w:rPr>
                <w:rFonts w:ascii="Calibri" w:eastAsia="Calibri" w:hAnsi="Calibri" w:cs="Arial"/>
                <w:bCs/>
                <w:color w:val="17365D"/>
                <w:lang w:val="sl-SI"/>
              </w:rPr>
              <w:t xml:space="preserve"> </w:t>
            </w:r>
          </w:p>
        </w:tc>
        <w:tc>
          <w:tcPr>
            <w:tcW w:w="3118" w:type="dxa"/>
            <w:shd w:val="clear" w:color="auto" w:fill="D9D9D9"/>
          </w:tcPr>
          <w:p w:rsidR="006E31B6" w:rsidRPr="006E31B6" w:rsidRDefault="006E31B6" w:rsidP="006E31B6">
            <w:pPr>
              <w:spacing w:after="0" w:line="240" w:lineRule="auto"/>
              <w:rPr>
                <w:rFonts w:ascii="Calibri" w:eastAsia="Calibri" w:hAnsi="Calibri" w:cs="Arial"/>
                <w:color w:val="17365D"/>
                <w:lang w:val="sl-SI"/>
              </w:rPr>
            </w:pPr>
            <w:r w:rsidRPr="006E31B6">
              <w:rPr>
                <w:rFonts w:ascii="Calibri" w:eastAsia="Calibri" w:hAnsi="Calibri" w:cs="Arial"/>
                <w:color w:val="17365D"/>
                <w:lang w:val="sl-SI"/>
              </w:rPr>
              <w:t>Posamezno/Individualno</w:t>
            </w:r>
          </w:p>
          <w:p w:rsidR="006E31B6" w:rsidRPr="006E31B6" w:rsidRDefault="006E31B6" w:rsidP="006E31B6">
            <w:pPr>
              <w:spacing w:after="0" w:line="240" w:lineRule="auto"/>
              <w:rPr>
                <w:rFonts w:ascii="Calibri" w:eastAsia="Calibri" w:hAnsi="Calibri" w:cs="Arial"/>
                <w:color w:val="17365D"/>
                <w:lang w:val="sl-SI"/>
              </w:rPr>
            </w:pPr>
            <w:r w:rsidRPr="006E31B6">
              <w:rPr>
                <w:rFonts w:ascii="Calibri" w:eastAsia="Calibri" w:hAnsi="Calibri" w:cs="Arial"/>
                <w:color w:val="17365D"/>
                <w:lang w:val="sl-SI"/>
              </w:rPr>
              <w:t>Majhna skupina</w:t>
            </w:r>
          </w:p>
          <w:p w:rsidR="006E31B6" w:rsidRPr="006E31B6" w:rsidRDefault="006E31B6" w:rsidP="006E31B6">
            <w:pPr>
              <w:spacing w:after="0" w:line="240" w:lineRule="auto"/>
              <w:rPr>
                <w:rFonts w:ascii="Calibri" w:eastAsia="Calibri" w:hAnsi="Calibri" w:cs="Arial"/>
                <w:color w:val="17365D"/>
                <w:lang w:val="sl-SI"/>
              </w:rPr>
            </w:pPr>
            <w:r w:rsidRPr="006E31B6">
              <w:rPr>
                <w:rFonts w:ascii="Calibri" w:eastAsia="Calibri" w:hAnsi="Calibri" w:cs="Arial"/>
                <w:color w:val="17365D"/>
                <w:lang w:val="sl-SI"/>
              </w:rPr>
              <w:t>Velika skupina</w:t>
            </w:r>
          </w:p>
        </w:tc>
        <w:tc>
          <w:tcPr>
            <w:tcW w:w="1560" w:type="dxa"/>
            <w:shd w:val="clear" w:color="auto" w:fill="D9D9D9"/>
          </w:tcPr>
          <w:p w:rsidR="006E31B6" w:rsidRPr="006E31B6" w:rsidRDefault="006E31B6" w:rsidP="006E31B6">
            <w:pPr>
              <w:spacing w:after="0" w:line="240" w:lineRule="auto"/>
              <w:rPr>
                <w:rFonts w:ascii="Calibri" w:eastAsia="Calibri" w:hAnsi="Calibri" w:cs="Arial"/>
                <w:color w:val="17365D"/>
                <w:lang w:val="sl-SI"/>
              </w:rPr>
            </w:pPr>
            <w:r w:rsidRPr="006E31B6">
              <w:rPr>
                <w:rFonts w:ascii="Calibri" w:eastAsia="Calibri" w:hAnsi="Calibri" w:cs="Arial"/>
                <w:color w:val="17365D"/>
                <w:lang w:val="sl-SI"/>
              </w:rPr>
              <w:t>15-30 min</w:t>
            </w:r>
          </w:p>
        </w:tc>
      </w:tr>
    </w:tbl>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Namen:</w:t>
      </w:r>
    </w:p>
    <w:p w:rsidR="006E31B6" w:rsidRPr="006E31B6" w:rsidRDefault="006E31B6" w:rsidP="006E31B6">
      <w:pPr>
        <w:widowControl w:val="0"/>
        <w:numPr>
          <w:ilvl w:val="0"/>
          <w:numId w:val="22"/>
        </w:numPr>
        <w:suppressAutoHyphens/>
        <w:spacing w:after="0" w:line="240" w:lineRule="auto"/>
        <w:contextualSpacing/>
        <w:rPr>
          <w:rFonts w:ascii="Calibri" w:eastAsia="Calibri" w:hAnsi="Calibri" w:cs="Arial"/>
          <w:lang w:val="sl-SI"/>
        </w:rPr>
      </w:pPr>
      <w:r w:rsidRPr="006E31B6">
        <w:rPr>
          <w:rFonts w:ascii="Calibri" w:eastAsia="Calibri" w:hAnsi="Calibri" w:cs="Arial"/>
          <w:lang w:val="sl-SI"/>
        </w:rPr>
        <w:t>Naučiti se o pozitivnih fizioloških učinkih pravilnega dihanja (sprostitev telesa)</w:t>
      </w:r>
    </w:p>
    <w:p w:rsidR="006E31B6" w:rsidRPr="006E31B6" w:rsidRDefault="006E31B6" w:rsidP="006E31B6">
      <w:pPr>
        <w:widowControl w:val="0"/>
        <w:numPr>
          <w:ilvl w:val="0"/>
          <w:numId w:val="22"/>
        </w:numPr>
        <w:suppressAutoHyphens/>
        <w:spacing w:after="0" w:line="240" w:lineRule="auto"/>
        <w:contextualSpacing/>
        <w:rPr>
          <w:rFonts w:ascii="Calibri" w:eastAsia="Calibri" w:hAnsi="Calibri" w:cs="Arial"/>
          <w:lang w:val="sl-SI"/>
        </w:rPr>
      </w:pPr>
      <w:r w:rsidRPr="006E31B6">
        <w:rPr>
          <w:rFonts w:ascii="Calibri" w:eastAsia="Calibri" w:hAnsi="Calibri" w:cs="Arial"/>
          <w:lang w:val="sl-SI"/>
        </w:rPr>
        <w:t>Umiriti misli</w:t>
      </w:r>
    </w:p>
    <w:p w:rsidR="006E31B6" w:rsidRPr="006E31B6" w:rsidRDefault="006E31B6" w:rsidP="006E31B6">
      <w:pPr>
        <w:widowControl w:val="0"/>
        <w:numPr>
          <w:ilvl w:val="0"/>
          <w:numId w:val="22"/>
        </w:numPr>
        <w:suppressAutoHyphens/>
        <w:spacing w:after="0" w:line="240" w:lineRule="auto"/>
        <w:contextualSpacing/>
        <w:rPr>
          <w:rFonts w:ascii="Calibri" w:eastAsia="Calibri" w:hAnsi="Calibri" w:cs="Arial"/>
          <w:lang w:val="sl-SI"/>
        </w:rPr>
      </w:pPr>
      <w:r w:rsidRPr="006E31B6">
        <w:rPr>
          <w:rFonts w:ascii="Calibri" w:eastAsia="Calibri" w:hAnsi="Calibri" w:cs="Arial"/>
          <w:lang w:val="sl-SI"/>
        </w:rPr>
        <w:t>Izboljšati koncentracijo</w:t>
      </w: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Opis:</w:t>
      </w:r>
    </w:p>
    <w:p w:rsidR="006E31B6" w:rsidRPr="006E31B6" w:rsidRDefault="006E31B6" w:rsidP="006E31B6">
      <w:pPr>
        <w:jc w:val="both"/>
        <w:rPr>
          <w:rFonts w:ascii="Calibri" w:eastAsia="Calibri" w:hAnsi="Calibri" w:cs="Arial"/>
          <w:lang w:val="sl-SI"/>
        </w:rPr>
      </w:pPr>
      <w:r w:rsidRPr="006E31B6">
        <w:rPr>
          <w:rFonts w:ascii="Calibri" w:eastAsia="Calibri" w:hAnsi="Calibri" w:cs="Arial"/>
          <w:lang w:val="sl-SI"/>
        </w:rPr>
        <w:t xml:space="preserve">Pravilne tehnike dihanja in s tem povezana dobava kisika, sta pomembni za delovanje naših celic, metabolizma in krvnega obtoka, za nenehno oskrbo in masažo notranjih organov, za naš glas in razpoloženje in za našo splošno počutje. Našo dihanje je na splošno dober pokazatelj našega razpoloženja – </w:t>
      </w:r>
      <w:proofErr w:type="spellStart"/>
      <w:r w:rsidRPr="006E31B6">
        <w:rPr>
          <w:rFonts w:ascii="Calibri" w:eastAsia="Calibri" w:hAnsi="Calibri" w:cs="Arial"/>
          <w:lang w:val="sl-SI"/>
        </w:rPr>
        <w:t>ponavadi</w:t>
      </w:r>
      <w:proofErr w:type="spellEnd"/>
      <w:r w:rsidRPr="006E31B6">
        <w:rPr>
          <w:rFonts w:ascii="Calibri" w:eastAsia="Calibri" w:hAnsi="Calibri" w:cs="Arial"/>
          <w:lang w:val="sl-SI"/>
        </w:rPr>
        <w:t xml:space="preserve"> drugače dihamo, če posvečamo pozornost, ali pa če smo presenečeni, prestrašeni ali pa v dvomih.   </w:t>
      </w:r>
    </w:p>
    <w:p w:rsidR="006E31B6" w:rsidRPr="006E31B6" w:rsidRDefault="006E31B6" w:rsidP="006E31B6">
      <w:pPr>
        <w:rPr>
          <w:rFonts w:ascii="Calibri" w:eastAsia="Calibri" w:hAnsi="Calibri" w:cs="Arial"/>
          <w:lang w:val="sl-SI"/>
        </w:rPr>
      </w:pPr>
      <w:r w:rsidRPr="006E31B6">
        <w:rPr>
          <w:rFonts w:ascii="Calibri" w:eastAsia="Calibri" w:hAnsi="Calibri" w:cs="Arial"/>
          <w:lang w:val="sl-SI"/>
        </w:rPr>
        <w:t xml:space="preserve">Vaja Popolni Dih je sestavljena iz treh faz. Pri uporabi vaje, mora trener slediti naslednjim korakom: </w:t>
      </w:r>
    </w:p>
    <w:p w:rsidR="006E31B6" w:rsidRPr="006E31B6" w:rsidRDefault="006E31B6" w:rsidP="006E31B6">
      <w:pPr>
        <w:rPr>
          <w:rFonts w:ascii="Calibri" w:eastAsia="Calibri" w:hAnsi="Calibri" w:cs="Arial"/>
          <w:lang w:val="sl-SI"/>
        </w:rPr>
      </w:pPr>
      <w:r w:rsidRPr="006E31B6">
        <w:rPr>
          <w:rFonts w:ascii="Calibri" w:eastAsia="Calibri" w:hAnsi="Calibri" w:cs="Arial"/>
          <w:b/>
          <w:lang w:val="sl-SI"/>
        </w:rPr>
        <w:t>1. korak: počasi izdihnite skozi svoj nos in, brez da bi zadržali dih, znova počasi vdihnite. Medtem ko dihate, razširite trebuh in njegove stene, nato vaš prsni koš in na koncu malo dvignite ključnico/</w:t>
      </w:r>
      <w:proofErr w:type="spellStart"/>
      <w:r w:rsidRPr="006E31B6">
        <w:rPr>
          <w:rFonts w:ascii="Calibri" w:eastAsia="Calibri" w:hAnsi="Calibri" w:cs="Arial"/>
          <w:b/>
          <w:lang w:val="sl-SI"/>
        </w:rPr>
        <w:t>collarbone</w:t>
      </w:r>
      <w:proofErr w:type="spellEnd"/>
      <w:r w:rsidRPr="006E31B6">
        <w:rPr>
          <w:rFonts w:ascii="Calibri" w:eastAsia="Calibri" w:hAnsi="Calibri" w:cs="Arial"/>
          <w:b/>
          <w:lang w:val="sl-SI"/>
        </w:rPr>
        <w:t xml:space="preserve">. </w:t>
      </w:r>
    </w:p>
    <w:p w:rsidR="006E31B6" w:rsidRPr="006E31B6" w:rsidRDefault="006E31B6" w:rsidP="006E31B6">
      <w:pPr>
        <w:rPr>
          <w:rFonts w:ascii="Calibri" w:eastAsia="Calibri" w:hAnsi="Calibri" w:cs="Arial"/>
          <w:lang w:val="sl-SI"/>
        </w:rPr>
      </w:pPr>
      <w:r w:rsidRPr="006E31B6">
        <w:rPr>
          <w:rFonts w:ascii="Calibri" w:eastAsia="Calibri" w:hAnsi="Calibri" w:cs="Arial"/>
          <w:b/>
          <w:lang w:val="sl-SI"/>
        </w:rPr>
        <w:t xml:space="preserve">2. korak: Ko so vaša pljuča polna, počasi izdihnite skozi nos, tako da prvo spustite ključnico, nato stisnite skupaj mišice prsnega koša in na koncu izdihnite zrak iz vašega trebuha in skrčite trebušne mišice. </w:t>
      </w:r>
    </w:p>
    <w:p w:rsidR="006E31B6" w:rsidRPr="006E31B6" w:rsidRDefault="006E31B6" w:rsidP="006E31B6">
      <w:pPr>
        <w:rPr>
          <w:rFonts w:ascii="Calibri" w:eastAsia="Calibri" w:hAnsi="Calibri" w:cs="Arial"/>
          <w:lang w:val="sl-SI"/>
        </w:rPr>
      </w:pPr>
      <w:r w:rsidRPr="006E31B6">
        <w:rPr>
          <w:rFonts w:ascii="Calibri" w:eastAsia="Calibri" w:hAnsi="Calibri" w:cs="Arial"/>
          <w:b/>
          <w:lang w:val="sl-SI"/>
        </w:rPr>
        <w:t>3. korak: Ponovite cikel vdih/izdih (naredite največ 6 zaporednih ciklov)</w:t>
      </w:r>
      <w:r w:rsidRPr="006E31B6">
        <w:rPr>
          <w:rFonts w:ascii="Calibri" w:eastAsia="Calibri" w:hAnsi="Calibri" w:cs="Arial"/>
          <w:lang w:val="sl-SI"/>
        </w:rPr>
        <w:t xml:space="preserve"> </w:t>
      </w:r>
    </w:p>
    <w:p w:rsidR="006E31B6" w:rsidRPr="006E31B6" w:rsidRDefault="006E31B6" w:rsidP="006E31B6">
      <w:pPr>
        <w:rPr>
          <w:rFonts w:ascii="Calibri" w:eastAsia="Calibri" w:hAnsi="Calibri" w:cs="Arial"/>
          <w:lang w:val="sl-SI"/>
        </w:rPr>
      </w:pPr>
      <w:r w:rsidRPr="006E31B6">
        <w:rPr>
          <w:rFonts w:ascii="Calibri" w:eastAsia="Calibri" w:hAnsi="Calibri" w:cs="Arial"/>
          <w:b/>
          <w:lang w:val="sl-SI"/>
        </w:rPr>
        <w:t>4. korak: Zaključite cikle z normalnim dihanjem; seveda skozi vaš nos</w:t>
      </w:r>
    </w:p>
    <w:p w:rsidR="006E31B6" w:rsidRPr="006E31B6" w:rsidRDefault="006E31B6" w:rsidP="006E31B6">
      <w:pPr>
        <w:rPr>
          <w:rFonts w:ascii="Calibri" w:eastAsia="Calibri" w:hAnsi="Calibri" w:cs="Arial"/>
          <w:lang w:val="sl-SI"/>
        </w:rPr>
      </w:pPr>
      <w:r w:rsidRPr="006E31B6">
        <w:rPr>
          <w:rFonts w:ascii="Calibri" w:eastAsia="Calibri" w:hAnsi="Calibri" w:cs="Arial"/>
          <w:b/>
          <w:lang w:val="sl-SI"/>
        </w:rPr>
        <w:t xml:space="preserve">5. korak: Sprostite se in dihajte normalno </w:t>
      </w:r>
    </w:p>
    <w:p w:rsidR="006E31B6" w:rsidRPr="006E31B6" w:rsidRDefault="006E31B6" w:rsidP="006E31B6">
      <w:pPr>
        <w:rPr>
          <w:rFonts w:ascii="Calibri" w:eastAsia="Calibri" w:hAnsi="Calibri" w:cs="Arial"/>
          <w:lang w:val="sl-SI"/>
        </w:rPr>
      </w:pP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Pripomočki/Material:/</w:t>
      </w:r>
    </w:p>
    <w:p w:rsidR="006E31B6" w:rsidRPr="006E31B6" w:rsidRDefault="006E31B6" w:rsidP="006E31B6">
      <w:pPr>
        <w:rPr>
          <w:rFonts w:ascii="Calibri" w:eastAsia="Calibri" w:hAnsi="Calibri" w:cs="Arial"/>
          <w:lang w:val="sl-SI"/>
        </w:rPr>
      </w:pP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lastRenderedPageBreak/>
        <w:t>Metode:</w:t>
      </w:r>
    </w:p>
    <w:p w:rsidR="006E31B6" w:rsidRPr="006E31B6" w:rsidRDefault="006E31B6" w:rsidP="006E31B6">
      <w:pPr>
        <w:rPr>
          <w:rFonts w:ascii="Calibri" w:eastAsia="Calibri" w:hAnsi="Calibri" w:cs="Arial"/>
          <w:lang w:val="sl-SI"/>
        </w:rPr>
      </w:pPr>
      <w:r w:rsidRPr="006E31B6">
        <w:rPr>
          <w:rFonts w:ascii="Calibri" w:eastAsia="Calibri" w:hAnsi="Calibri" w:cs="Arial"/>
          <w:lang w:val="sl-SI"/>
        </w:rPr>
        <w:t>Izkušenjsko učenje</w:t>
      </w: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Nasvet za trenerje:</w:t>
      </w:r>
    </w:p>
    <w:p w:rsidR="006E31B6" w:rsidRPr="006E31B6" w:rsidRDefault="006E31B6" w:rsidP="006E31B6">
      <w:pPr>
        <w:rPr>
          <w:rFonts w:ascii="Calibri" w:eastAsia="Calibri" w:hAnsi="Calibri" w:cs="Arial"/>
          <w:b/>
          <w:bCs/>
          <w:lang w:val="sl-SI"/>
        </w:rPr>
      </w:pPr>
      <w:r w:rsidRPr="006E31B6">
        <w:rPr>
          <w:rFonts w:ascii="Calibri" w:eastAsia="Calibri" w:hAnsi="Calibri" w:cs="Arial"/>
          <w:bCs/>
          <w:lang w:val="sl-SI"/>
        </w:rPr>
        <w:t xml:space="preserve">Vaje pravilnega dihanja so namenjene izboljšanju počutja vseh starostnih skupin. Lahko se uporabijo posamezno/individualno ali pa v skupinah. Trikotno dihanje ima pozitivne fiziološke učinke na celotno telo. Ker vaja pomaga izboljšati koncentracijo, se lahko uporabi pri različnih vsebinah učenja; posvetovalnih in terapevtskih pristopih. </w:t>
      </w:r>
    </w:p>
    <w:p w:rsidR="006E31B6" w:rsidRPr="006E31B6" w:rsidRDefault="006E31B6" w:rsidP="006E31B6">
      <w:pPr>
        <w:jc w:val="both"/>
        <w:rPr>
          <w:rFonts w:ascii="Calibri" w:eastAsia="Calibri" w:hAnsi="Calibri" w:cs="Arial"/>
          <w:lang w:val="sl-SI"/>
        </w:rPr>
      </w:pPr>
      <w:r w:rsidRPr="006E31B6">
        <w:rPr>
          <w:rFonts w:ascii="Calibri" w:eastAsia="Calibri" w:hAnsi="Calibri" w:cs="Arial"/>
          <w:lang w:val="sl-SI"/>
        </w:rPr>
        <w:t xml:space="preserve">Nepravilno dihanje vpliva na celotni živčni sistem. Delovanje naših možganov, živčnih centrov in živcev je ovirano. Zapomnite si da se pravilno dihanje začne pri dihanju skozi nos! </w:t>
      </w: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Vir/Literatura:</w:t>
      </w:r>
    </w:p>
    <w:p w:rsidR="006E31B6" w:rsidRPr="006E31B6" w:rsidRDefault="006E31B6" w:rsidP="006E31B6">
      <w:pPr>
        <w:rPr>
          <w:rFonts w:ascii="Calibri" w:eastAsia="Calibri" w:hAnsi="Calibri" w:cs="Arial"/>
          <w:lang w:val="sl-SI"/>
        </w:rPr>
      </w:pPr>
      <w:r w:rsidRPr="006E31B6">
        <w:rPr>
          <w:rFonts w:ascii="Calibri" w:eastAsia="Calibri" w:hAnsi="Calibri" w:cs="Arial"/>
          <w:bCs/>
          <w:lang w:val="sl-SI"/>
        </w:rPr>
        <w:t xml:space="preserve">William W. </w:t>
      </w:r>
      <w:proofErr w:type="spellStart"/>
      <w:r w:rsidRPr="006E31B6">
        <w:rPr>
          <w:rFonts w:ascii="Calibri" w:eastAsia="Calibri" w:hAnsi="Calibri" w:cs="Arial"/>
          <w:bCs/>
          <w:lang w:val="sl-SI"/>
        </w:rPr>
        <w:t>Atkinson</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lang w:val="sl-SI"/>
        </w:rPr>
        <w:t>Science</w:t>
      </w:r>
      <w:proofErr w:type="spellEnd"/>
      <w:r w:rsidRPr="006E31B6">
        <w:rPr>
          <w:rFonts w:ascii="Calibri" w:eastAsia="Calibri" w:hAnsi="Calibri" w:cs="Arial"/>
          <w:lang w:val="sl-SI"/>
        </w:rPr>
        <w:t xml:space="preserve"> </w:t>
      </w:r>
      <w:proofErr w:type="spellStart"/>
      <w:r w:rsidRPr="006E31B6">
        <w:rPr>
          <w:rFonts w:ascii="Calibri" w:eastAsia="Calibri" w:hAnsi="Calibri" w:cs="Arial"/>
          <w:lang w:val="sl-SI"/>
        </w:rPr>
        <w:t>of</w:t>
      </w:r>
      <w:proofErr w:type="spellEnd"/>
      <w:r w:rsidRPr="006E31B6">
        <w:rPr>
          <w:rFonts w:ascii="Calibri" w:eastAsia="Calibri" w:hAnsi="Calibri" w:cs="Arial"/>
          <w:lang w:val="sl-SI"/>
        </w:rPr>
        <w:t xml:space="preserve"> </w:t>
      </w:r>
      <w:proofErr w:type="spellStart"/>
      <w:r w:rsidRPr="006E31B6">
        <w:rPr>
          <w:rFonts w:ascii="Calibri" w:eastAsia="Calibri" w:hAnsi="Calibri" w:cs="Arial"/>
          <w:lang w:val="sl-SI"/>
        </w:rPr>
        <w:t>Breath</w:t>
      </w:r>
      <w:proofErr w:type="spellEnd"/>
      <w:r w:rsidRPr="006E31B6">
        <w:rPr>
          <w:rFonts w:ascii="Calibri" w:eastAsia="Calibri" w:hAnsi="Calibri" w:cs="Arial"/>
          <w:lang w:val="sl-SI"/>
        </w:rPr>
        <w:t xml:space="preserve">, 2009. </w:t>
      </w:r>
      <w:proofErr w:type="spellStart"/>
      <w:r w:rsidRPr="006E31B6">
        <w:rPr>
          <w:rFonts w:ascii="Calibri" w:eastAsia="Calibri" w:hAnsi="Calibri" w:cs="Arial"/>
          <w:lang w:val="sl-SI"/>
        </w:rPr>
        <w:t>Bird</w:t>
      </w:r>
      <w:proofErr w:type="spellEnd"/>
      <w:r w:rsidRPr="006E31B6">
        <w:rPr>
          <w:rFonts w:ascii="Calibri" w:eastAsia="Calibri" w:hAnsi="Calibri" w:cs="Arial"/>
          <w:lang w:val="sl-SI"/>
        </w:rPr>
        <w:t xml:space="preserve"> Publisher.</w:t>
      </w:r>
    </w:p>
    <w:p w:rsidR="006E31B6" w:rsidRPr="006E31B6" w:rsidRDefault="006E31B6" w:rsidP="006E31B6">
      <w:pPr>
        <w:spacing w:after="0"/>
        <w:rPr>
          <w:rFonts w:ascii="Calibri" w:eastAsia="Calibri" w:hAnsi="Calibri" w:cs="Arial"/>
          <w:bCs/>
          <w:lang w:val="sl-SI"/>
        </w:rPr>
      </w:pPr>
      <w:proofErr w:type="spellStart"/>
      <w:r w:rsidRPr="006E31B6">
        <w:rPr>
          <w:rFonts w:ascii="Calibri" w:eastAsia="Calibri" w:hAnsi="Calibri" w:cs="Arial"/>
          <w:bCs/>
          <w:lang w:val="sl-SI"/>
        </w:rPr>
        <w:t>Goleman</w:t>
      </w:r>
      <w:proofErr w:type="spellEnd"/>
      <w:r w:rsidRPr="006E31B6">
        <w:rPr>
          <w:rFonts w:ascii="Calibri" w:eastAsia="Calibri" w:hAnsi="Calibri" w:cs="Arial"/>
          <w:bCs/>
          <w:lang w:val="sl-SI"/>
        </w:rPr>
        <w:t xml:space="preserve">, D. (1988). </w:t>
      </w:r>
      <w:proofErr w:type="spellStart"/>
      <w:r w:rsidRPr="006E31B6">
        <w:rPr>
          <w:rFonts w:ascii="Calibri" w:eastAsia="Calibri" w:hAnsi="Calibri" w:cs="Arial"/>
          <w:bCs/>
          <w:lang w:val="sl-SI"/>
        </w:rPr>
        <w:t>The</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bCs/>
          <w:lang w:val="sl-SI"/>
        </w:rPr>
        <w:t>Meditative</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bCs/>
          <w:lang w:val="sl-SI"/>
        </w:rPr>
        <w:t>Mind</w:t>
      </w:r>
      <w:proofErr w:type="spellEnd"/>
      <w:r w:rsidRPr="006E31B6">
        <w:rPr>
          <w:rFonts w:ascii="Calibri" w:eastAsia="Calibri" w:hAnsi="Calibri" w:cs="Arial"/>
          <w:bCs/>
          <w:lang w:val="sl-SI"/>
        </w:rPr>
        <w:t xml:space="preserve"> 1988. New York: </w:t>
      </w:r>
      <w:proofErr w:type="spellStart"/>
      <w:r w:rsidRPr="006E31B6">
        <w:rPr>
          <w:rFonts w:ascii="Calibri" w:eastAsia="Calibri" w:hAnsi="Calibri" w:cs="Arial"/>
          <w:bCs/>
          <w:lang w:val="sl-SI"/>
        </w:rPr>
        <w:t>Penguin</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bCs/>
          <w:lang w:val="sl-SI"/>
        </w:rPr>
        <w:t>Putnam</w:t>
      </w:r>
      <w:proofErr w:type="spellEnd"/>
      <w:r w:rsidRPr="006E31B6">
        <w:rPr>
          <w:rFonts w:ascii="Calibri" w:eastAsia="Calibri" w:hAnsi="Calibri" w:cs="Arial"/>
          <w:bCs/>
          <w:lang w:val="sl-SI"/>
        </w:rPr>
        <w:t xml:space="preserve">. </w:t>
      </w:r>
    </w:p>
    <w:p w:rsidR="006E31B6" w:rsidRPr="006E31B6" w:rsidRDefault="006E31B6" w:rsidP="006E31B6">
      <w:pPr>
        <w:spacing w:after="0"/>
        <w:rPr>
          <w:rFonts w:ascii="Calibri" w:eastAsia="Calibri" w:hAnsi="Calibri" w:cs="Arial"/>
          <w:lang w:val="sl-SI"/>
        </w:rPr>
      </w:pPr>
      <w:r w:rsidRPr="006E31B6">
        <w:rPr>
          <w:rFonts w:ascii="Calibri" w:eastAsia="Calibri" w:hAnsi="Calibri" w:cs="Arial"/>
          <w:bCs/>
          <w:lang w:val="sl-SI"/>
        </w:rPr>
        <w:t>(</w:t>
      </w:r>
      <w:proofErr w:type="spellStart"/>
      <w:r w:rsidRPr="006E31B6">
        <w:rPr>
          <w:rFonts w:ascii="Calibri" w:eastAsia="Calibri" w:hAnsi="Calibri" w:cs="Arial"/>
          <w:bCs/>
          <w:lang w:val="sl-SI"/>
        </w:rPr>
        <w:t>Mind</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bCs/>
          <w:lang w:val="sl-SI"/>
        </w:rPr>
        <w:t>and</w:t>
      </w:r>
      <w:proofErr w:type="spellEnd"/>
      <w:r w:rsidRPr="006E31B6">
        <w:rPr>
          <w:rFonts w:ascii="Calibri" w:eastAsia="Calibri" w:hAnsi="Calibri" w:cs="Arial"/>
          <w:bCs/>
          <w:lang w:val="sl-SI"/>
        </w:rPr>
        <w:t xml:space="preserve"> </w:t>
      </w:r>
      <w:proofErr w:type="spellStart"/>
      <w:r w:rsidRPr="006E31B6">
        <w:rPr>
          <w:rFonts w:ascii="Calibri" w:eastAsia="Calibri" w:hAnsi="Calibri" w:cs="Arial"/>
          <w:bCs/>
          <w:lang w:val="sl-SI"/>
        </w:rPr>
        <w:t>Life</w:t>
      </w:r>
      <w:proofErr w:type="spellEnd"/>
      <w:r w:rsidRPr="006E31B6">
        <w:rPr>
          <w:rFonts w:ascii="Calibri" w:eastAsia="Calibri" w:hAnsi="Calibri" w:cs="Arial"/>
          <w:bCs/>
          <w:lang w:val="sl-SI"/>
        </w:rPr>
        <w:t xml:space="preserve"> Institute)  </w:t>
      </w:r>
    </w:p>
    <w:p w:rsidR="006E31B6" w:rsidRPr="006E31B6" w:rsidRDefault="006E31B6" w:rsidP="006E31B6">
      <w:pPr>
        <w:keepNext/>
        <w:keepLines/>
        <w:spacing w:before="480" w:after="0"/>
        <w:outlineLvl w:val="0"/>
        <w:rPr>
          <w:rFonts w:ascii="Cambria" w:eastAsia="Times New Roman" w:hAnsi="Cambria" w:cs="Times New Roman"/>
          <w:b/>
          <w:bCs/>
          <w:color w:val="17365D"/>
          <w:sz w:val="28"/>
          <w:szCs w:val="28"/>
          <w:lang w:val="sl-SI"/>
        </w:rPr>
      </w:pPr>
      <w:r w:rsidRPr="006E31B6">
        <w:rPr>
          <w:rFonts w:ascii="Cambria" w:eastAsia="Times New Roman" w:hAnsi="Cambria" w:cs="Times New Roman"/>
          <w:b/>
          <w:bCs/>
          <w:color w:val="17365D"/>
          <w:sz w:val="28"/>
          <w:szCs w:val="28"/>
          <w:lang w:val="sl-SI"/>
        </w:rPr>
        <w:t>Izročki/Učni list: /</w:t>
      </w:r>
    </w:p>
    <w:p w:rsidR="006E31B6" w:rsidRPr="006E31B6" w:rsidRDefault="006E31B6" w:rsidP="006E31B6">
      <w:pPr>
        <w:rPr>
          <w:rFonts w:ascii="Calibri" w:eastAsia="Calibri" w:hAnsi="Calibri" w:cs="Arial"/>
          <w:lang w:val="sl-SI"/>
        </w:rPr>
      </w:pPr>
    </w:p>
    <w:p w:rsidR="00C30713" w:rsidRPr="006E31B6" w:rsidRDefault="00C30713" w:rsidP="006E31B6"/>
    <w:sectPr w:rsidR="00C30713" w:rsidRPr="006E31B6"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E6" w:rsidRDefault="009C65E6" w:rsidP="000D1CD3">
      <w:pPr>
        <w:spacing w:after="0" w:line="240" w:lineRule="auto"/>
      </w:pPr>
      <w:r>
        <w:separator/>
      </w:r>
    </w:p>
  </w:endnote>
  <w:endnote w:type="continuationSeparator" w:id="0">
    <w:p w:rsidR="009C65E6" w:rsidRDefault="009C65E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E6" w:rsidRDefault="009C65E6" w:rsidP="000D1CD3">
      <w:pPr>
        <w:spacing w:after="0" w:line="240" w:lineRule="auto"/>
      </w:pPr>
      <w:r>
        <w:separator/>
      </w:r>
    </w:p>
  </w:footnote>
  <w:footnote w:type="continuationSeparator" w:id="0">
    <w:p w:rsidR="009C65E6" w:rsidRDefault="009C65E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21036C"/>
    <w:multiLevelType w:val="hybridMultilevel"/>
    <w:tmpl w:val="0E9848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3C2D"/>
    <w:rsid w:val="0064630B"/>
    <w:rsid w:val="00663042"/>
    <w:rsid w:val="006727D4"/>
    <w:rsid w:val="0068586C"/>
    <w:rsid w:val="00685D10"/>
    <w:rsid w:val="006E31B6"/>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37C4F"/>
    <w:rsid w:val="00954790"/>
    <w:rsid w:val="009777BF"/>
    <w:rsid w:val="0098341E"/>
    <w:rsid w:val="009B5C8D"/>
    <w:rsid w:val="009C48DC"/>
    <w:rsid w:val="009C65E6"/>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9527F"/>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6FDC-2D32-4823-AC1B-3185BB08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2015-01-04T17:52:00Z</dcterms:created>
  <dcterms:modified xsi:type="dcterms:W3CDTF">2015-01-04T17:52:00Z</dcterms:modified>
</cp:coreProperties>
</file>