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F3" w:rsidRDefault="000115B0" w:rsidP="0046372C">
      <w:pPr>
        <w:pStyle w:val="Titel"/>
        <w:pBdr>
          <w:bottom w:val="none" w:sz="0" w:space="0" w:color="auto"/>
        </w:pBdr>
        <w:spacing w:after="0"/>
        <w:rPr>
          <w:sz w:val="44"/>
        </w:rPr>
      </w:pPr>
      <w:r>
        <w:rPr>
          <w:sz w:val="44"/>
        </w:rPr>
        <w:t>Title:</w:t>
      </w:r>
      <w:r w:rsidR="00B0099C">
        <w:rPr>
          <w:sz w:val="44"/>
        </w:rPr>
        <w:t xml:space="preserve"> </w:t>
      </w:r>
      <w:bookmarkStart w:id="0" w:name="_GoBack"/>
      <w:r w:rsidR="0046372C" w:rsidRPr="0046372C">
        <w:rPr>
          <w:sz w:val="44"/>
        </w:rPr>
        <w:t>Meaning vowels</w:t>
      </w:r>
      <w:bookmarkEnd w:id="0"/>
    </w:p>
    <w:p w:rsidR="00E34E16" w:rsidRPr="008B3FF3" w:rsidRDefault="008B3FF3" w:rsidP="0046372C">
      <w:pPr>
        <w:pStyle w:val="Titel"/>
        <w:pBdr>
          <w:bottom w:val="none" w:sz="0" w:space="0" w:color="auto"/>
        </w:pBdr>
        <w:spacing w:after="0"/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</w:p>
    <w:tbl>
      <w:tblPr>
        <w:tblStyle w:val="HelleSchattierung-Akzent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46372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4637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4637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46372C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8E4FEA" w:rsidRPr="000115B0" w:rsidRDefault="008E4FEA" w:rsidP="0046372C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9.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Intercultural dialog</w:t>
            </w:r>
          </w:p>
          <w:p w:rsidR="008E4FEA" w:rsidRPr="00E34E16" w:rsidRDefault="008E4FEA" w:rsidP="0046372C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46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46372C" w:rsidP="0046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30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46372C" w:rsidRDefault="0046372C" w:rsidP="0046372C">
      <w:pPr>
        <w:pStyle w:val="berschrift1"/>
        <w:spacing w:before="0"/>
        <w:rPr>
          <w:color w:val="17365D" w:themeColor="text2" w:themeShade="BF"/>
        </w:rPr>
      </w:pPr>
    </w:p>
    <w:p w:rsidR="00615923" w:rsidRDefault="00271FF4" w:rsidP="0046372C">
      <w:pPr>
        <w:pStyle w:val="berschrift1"/>
        <w:spacing w:before="0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46372C" w:rsidRPr="0046372C" w:rsidRDefault="0046372C" w:rsidP="0046372C">
      <w:pPr>
        <w:pStyle w:val="berschrift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To become aware of the influence of the way we communicate and the potential of the </w:t>
      </w:r>
      <w:proofErr w:type="spellStart"/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paraverbal</w:t>
      </w:r>
      <w:proofErr w:type="spellEnd"/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language</w:t>
      </w:r>
    </w:p>
    <w:p w:rsidR="0046372C" w:rsidRPr="0046372C" w:rsidRDefault="0046372C" w:rsidP="0046372C">
      <w:pPr>
        <w:pStyle w:val="berschrift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615923" w:rsidRDefault="00615923" w:rsidP="0046372C">
      <w:pPr>
        <w:pStyle w:val="berschrift1"/>
        <w:spacing w:before="0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46372C" w:rsidRPr="0046372C" w:rsidRDefault="0046372C" w:rsidP="0046372C">
      <w:pPr>
        <w:pStyle w:val="berschrift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People do not communicate only through the content of the </w:t>
      </w:r>
      <w:proofErr w:type="gramStart"/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words .</w:t>
      </w:r>
      <w:proofErr w:type="gramEnd"/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The tone in which the content is transmitted influence the perception and understanding of the person you interact with. This exercise is based on this: communicate only with the content and tone excluding the non-verbal in the following ways:</w:t>
      </w:r>
    </w:p>
    <w:p w:rsidR="0046372C" w:rsidRPr="0046372C" w:rsidRDefault="0046372C" w:rsidP="0046372C">
      <w:pPr>
        <w:pStyle w:val="berschrift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• We form pairs with subject A and B;</w:t>
      </w:r>
    </w:p>
    <w:p w:rsidR="0046372C" w:rsidRPr="0046372C" w:rsidRDefault="0046372C" w:rsidP="0046372C">
      <w:pPr>
        <w:pStyle w:val="berschrift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• A and B sitting near backrest against backrest avoiding contact;</w:t>
      </w:r>
    </w:p>
    <w:p w:rsidR="0046372C" w:rsidRPr="0046372C" w:rsidRDefault="0046372C" w:rsidP="0046372C">
      <w:pPr>
        <w:pStyle w:val="berschrift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• A </w:t>
      </w:r>
      <w:proofErr w:type="gramStart"/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" tells</w:t>
      </w:r>
      <w:proofErr w:type="gramEnd"/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" an incident to B with only the sound of the vowels;</w:t>
      </w:r>
    </w:p>
    <w:p w:rsidR="0046372C" w:rsidRPr="0046372C" w:rsidRDefault="0046372C" w:rsidP="0046372C">
      <w:pPr>
        <w:pStyle w:val="berschrift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• B, again using only vowels, tries to figure out what it says by asking questions;</w:t>
      </w:r>
    </w:p>
    <w:p w:rsidR="0046372C" w:rsidRPr="0046372C" w:rsidRDefault="0046372C" w:rsidP="0046372C">
      <w:pPr>
        <w:pStyle w:val="berschrift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• 10 minutes after A and B compare investigating whether and how the message has been transmitted;</w:t>
      </w:r>
    </w:p>
    <w:p w:rsidR="0046372C" w:rsidRPr="0046372C" w:rsidRDefault="0046372C" w:rsidP="0046372C">
      <w:pPr>
        <w:pStyle w:val="berschrift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• A and B change roles</w:t>
      </w:r>
    </w:p>
    <w:p w:rsidR="00F52851" w:rsidRDefault="00F52851" w:rsidP="0046372C">
      <w:pPr>
        <w:spacing w:after="0"/>
      </w:pPr>
    </w:p>
    <w:p w:rsidR="00615923" w:rsidRDefault="00615923" w:rsidP="0046372C">
      <w:pPr>
        <w:pStyle w:val="berschrift1"/>
        <w:spacing w:before="0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46372C" w:rsidRPr="0046372C" w:rsidRDefault="0046372C" w:rsidP="0046372C">
      <w:pPr>
        <w:pStyle w:val="berschrift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proofErr w:type="gramStart"/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a</w:t>
      </w:r>
      <w:proofErr w:type="gramEnd"/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chair for each participant</w:t>
      </w:r>
    </w:p>
    <w:p w:rsidR="0046372C" w:rsidRDefault="0046372C" w:rsidP="0046372C">
      <w:pPr>
        <w:pStyle w:val="berschrift1"/>
        <w:spacing w:before="0"/>
        <w:rPr>
          <w:color w:val="17365D" w:themeColor="text2" w:themeShade="BF"/>
        </w:rPr>
      </w:pPr>
    </w:p>
    <w:p w:rsidR="00B91FAB" w:rsidRDefault="0064630B" w:rsidP="0046372C">
      <w:pPr>
        <w:pStyle w:val="berschrift1"/>
        <w:spacing w:before="0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46372C" w:rsidRPr="0046372C" w:rsidRDefault="0046372C" w:rsidP="0046372C">
      <w:pPr>
        <w:pStyle w:val="berschrift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Experimental Learning, discussion</w:t>
      </w:r>
    </w:p>
    <w:p w:rsidR="000115B0" w:rsidRPr="000115B0" w:rsidRDefault="000115B0" w:rsidP="0046372C">
      <w:pPr>
        <w:spacing w:after="0"/>
      </w:pPr>
    </w:p>
    <w:p w:rsidR="00615923" w:rsidRDefault="0064630B" w:rsidP="0046372C">
      <w:pPr>
        <w:pStyle w:val="berschrift1"/>
        <w:spacing w:before="0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46372C" w:rsidRPr="0046372C" w:rsidRDefault="0046372C" w:rsidP="0046372C">
      <w:pPr>
        <w:pStyle w:val="berschrift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The trainer m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akes an introduction about how </w:t>
      </w:r>
      <w:proofErr w:type="spellStart"/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paraverbal</w:t>
      </w:r>
      <w:proofErr w:type="spellEnd"/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language affects communication and makes considerations on the following percentages: content 7%</w:t>
      </w:r>
      <w:proofErr w:type="gramStart"/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,  non</w:t>
      </w:r>
      <w:proofErr w:type="gramEnd"/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-verbal 55%, and </w:t>
      </w:r>
      <w:proofErr w:type="spellStart"/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paraverbal</w:t>
      </w:r>
      <w:proofErr w:type="spellEnd"/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38%. </w:t>
      </w:r>
      <w:proofErr w:type="gramStart"/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Then gives some examples of simple sentences with different </w:t>
      </w:r>
      <w:proofErr w:type="spellStart"/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paraverbal</w:t>
      </w:r>
      <w:proofErr w:type="spellEnd"/>
      <w:r w:rsidRPr="0046372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language (tone, rhythm and volume).</w:t>
      </w:r>
      <w:proofErr w:type="gramEnd"/>
    </w:p>
    <w:p w:rsidR="000115B0" w:rsidRPr="000115B0" w:rsidRDefault="000115B0" w:rsidP="0046372C">
      <w:pPr>
        <w:spacing w:after="0"/>
      </w:pPr>
    </w:p>
    <w:p w:rsidR="0046372C" w:rsidRDefault="0046372C">
      <w:pPr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</w:rPr>
        <w:br w:type="page"/>
      </w:r>
    </w:p>
    <w:p w:rsidR="00615923" w:rsidRDefault="00615923" w:rsidP="0046372C">
      <w:pPr>
        <w:pStyle w:val="berschrift1"/>
        <w:spacing w:before="0"/>
        <w:rPr>
          <w:color w:val="17365D" w:themeColor="text2" w:themeShade="BF"/>
        </w:rPr>
      </w:pPr>
      <w:r w:rsidRPr="00C30713">
        <w:rPr>
          <w:color w:val="17365D" w:themeColor="text2" w:themeShade="BF"/>
        </w:rPr>
        <w:lastRenderedPageBreak/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C30713" w:rsidRDefault="00B0099C" w:rsidP="0046372C">
      <w:pPr>
        <w:pStyle w:val="Aufzhlungszeichen"/>
        <w:numPr>
          <w:ilvl w:val="0"/>
          <w:numId w:val="0"/>
        </w:numPr>
      </w:pPr>
      <w:r>
        <w:t xml:space="preserve">Modified and adapted </w:t>
      </w:r>
      <w:r w:rsidR="0046372C">
        <w:t xml:space="preserve">by </w:t>
      </w:r>
      <w:proofErr w:type="spellStart"/>
      <w:r w:rsidR="0046372C">
        <w:t>LiberEta</w:t>
      </w:r>
      <w:proofErr w:type="spellEnd"/>
      <w:r w:rsidR="0046372C">
        <w:t xml:space="preserve"> </w:t>
      </w:r>
      <w:r>
        <w:t xml:space="preserve">from: </w:t>
      </w:r>
    </w:p>
    <w:p w:rsidR="0046372C" w:rsidRDefault="0046372C" w:rsidP="0046372C">
      <w:pPr>
        <w:pStyle w:val="Aufzhlungszeichen"/>
      </w:pPr>
      <w:r>
        <w:t xml:space="preserve">50 Communication Strategies - Joseph A. </w:t>
      </w:r>
      <w:proofErr w:type="spellStart"/>
      <w:r>
        <w:t>Devito</w:t>
      </w:r>
      <w:proofErr w:type="spellEnd"/>
      <w:r>
        <w:t>, 2012.</w:t>
      </w:r>
    </w:p>
    <w:p w:rsidR="0046372C" w:rsidRDefault="0046372C" w:rsidP="0046372C">
      <w:pPr>
        <w:pStyle w:val="Aufzhlungszeichen"/>
      </w:pPr>
      <w:r>
        <w:t>Winning Body Language: Control the Conversation, Command Attention, and Convey the Right Message without Saying a Word - Ma</w:t>
      </w:r>
      <w:r>
        <w:t>rk Bowden, 2010.</w:t>
      </w:r>
    </w:p>
    <w:p w:rsidR="0046372C" w:rsidRPr="00C30713" w:rsidRDefault="0046372C" w:rsidP="0046372C">
      <w:pPr>
        <w:pStyle w:val="Aufzhlungszeichen"/>
      </w:pPr>
      <w:r>
        <w:t xml:space="preserve">La </w:t>
      </w:r>
      <w:proofErr w:type="spellStart"/>
      <w:r>
        <w:t>tua</w:t>
      </w:r>
      <w:proofErr w:type="spellEnd"/>
      <w:r>
        <w:t xml:space="preserve"> voce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cambiarti</w:t>
      </w:r>
      <w:proofErr w:type="spellEnd"/>
      <w:r>
        <w:t xml:space="preserve"> la vita - </w:t>
      </w:r>
      <w:proofErr w:type="spellStart"/>
      <w:r>
        <w:t>Ciro</w:t>
      </w:r>
      <w:proofErr w:type="spellEnd"/>
      <w:r>
        <w:t xml:space="preserve"> </w:t>
      </w:r>
      <w:proofErr w:type="spellStart"/>
      <w:r>
        <w:t>Imparato</w:t>
      </w:r>
      <w:proofErr w:type="spellEnd"/>
      <w:r>
        <w:t>, 2013</w:t>
      </w:r>
    </w:p>
    <w:sectPr w:rsidR="0046372C" w:rsidRPr="00C30713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A4" w:rsidRDefault="00C132A4" w:rsidP="000D1CD3">
      <w:pPr>
        <w:spacing w:after="0" w:line="240" w:lineRule="auto"/>
      </w:pPr>
      <w:r>
        <w:separator/>
      </w:r>
    </w:p>
  </w:endnote>
  <w:endnote w:type="continuationSeparator" w:id="0">
    <w:p w:rsidR="00C132A4" w:rsidRDefault="00C132A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Fuzeile"/>
      <w:jc w:val="center"/>
    </w:pPr>
    <w:r>
      <w:rPr>
        <w:noProof/>
        <w:lang w:val="de-AT" w:eastAsia="de-AT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Fuzeile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</w:t>
    </w:r>
    <w:proofErr w:type="spellStart"/>
    <w:r w:rsidRPr="007A5362">
      <w:rPr>
        <w:sz w:val="14"/>
        <w:szCs w:val="14"/>
      </w:rPr>
      <w:t>GRUNDTVIG</w:t>
    </w:r>
    <w:proofErr w:type="spellEnd"/>
    <w:r w:rsidRPr="007A5362">
      <w:rPr>
        <w:sz w:val="14"/>
        <w:szCs w:val="14"/>
      </w:rPr>
      <w:t>-</w:t>
    </w:r>
    <w:proofErr w:type="spellStart"/>
    <w:r w:rsidRPr="007A5362">
      <w:rPr>
        <w:sz w:val="14"/>
        <w:szCs w:val="14"/>
      </w:rPr>
      <w:t>GMP</w:t>
    </w:r>
    <w:proofErr w:type="spellEnd"/>
    <w:r w:rsidRPr="007A5362">
      <w:rPr>
        <w:sz w:val="14"/>
        <w:szCs w:val="14"/>
      </w:rPr>
      <w:t>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Fuzeile"/>
      <w:rPr>
        <w:sz w:val="14"/>
        <w:szCs w:val="14"/>
      </w:rPr>
    </w:pPr>
  </w:p>
  <w:p w:rsidR="0064630B" w:rsidRDefault="00AF4D6B" w:rsidP="007A5362">
    <w:pPr>
      <w:pStyle w:val="Fuzeile"/>
      <w:jc w:val="center"/>
    </w:pPr>
    <w:r>
      <w:t>http://</w:t>
    </w:r>
    <w:proofErr w:type="spellStart"/>
    <w:r>
      <w:t>www.social-literacy.eu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A4" w:rsidRDefault="00C132A4" w:rsidP="000D1CD3">
      <w:pPr>
        <w:spacing w:after="0" w:line="240" w:lineRule="auto"/>
      </w:pPr>
      <w:r>
        <w:separator/>
      </w:r>
    </w:p>
  </w:footnote>
  <w:footnote w:type="continuationSeparator" w:id="0">
    <w:p w:rsidR="00C132A4" w:rsidRDefault="00C132A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Titel"/>
      <w:pBdr>
        <w:bottom w:val="none" w:sz="0" w:space="0" w:color="auto"/>
      </w:pBdr>
    </w:pPr>
    <w:r>
      <w:rPr>
        <w:noProof/>
        <w:lang w:val="de-AT" w:eastAsia="de-AT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85AE95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21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1"/>
  </w:num>
  <w:num w:numId="11">
    <w:abstractNumId w:val="14"/>
  </w:num>
  <w:num w:numId="12">
    <w:abstractNumId w:val="15"/>
  </w:num>
  <w:num w:numId="13">
    <w:abstractNumId w:val="6"/>
  </w:num>
  <w:num w:numId="14">
    <w:abstractNumId w:val="19"/>
  </w:num>
  <w:num w:numId="15">
    <w:abstractNumId w:val="8"/>
  </w:num>
  <w:num w:numId="16">
    <w:abstractNumId w:val="18"/>
  </w:num>
  <w:num w:numId="17">
    <w:abstractNumId w:val="7"/>
  </w:num>
  <w:num w:numId="18">
    <w:abstractNumId w:val="20"/>
  </w:num>
  <w:num w:numId="19">
    <w:abstractNumId w:val="3"/>
  </w:num>
  <w:num w:numId="20">
    <w:abstractNumId w:val="5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0017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B22BB"/>
    <w:rsid w:val="003F45D8"/>
    <w:rsid w:val="00427A2A"/>
    <w:rsid w:val="00446FFD"/>
    <w:rsid w:val="00450F67"/>
    <w:rsid w:val="004629F2"/>
    <w:rsid w:val="0046372C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A5D45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94C9A"/>
    <w:rsid w:val="008B081A"/>
    <w:rsid w:val="008B3FF3"/>
    <w:rsid w:val="008B7901"/>
    <w:rsid w:val="008D5204"/>
    <w:rsid w:val="008E4FEA"/>
    <w:rsid w:val="00927640"/>
    <w:rsid w:val="009439D6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0099C"/>
    <w:rsid w:val="00B10397"/>
    <w:rsid w:val="00B16F0F"/>
    <w:rsid w:val="00B21066"/>
    <w:rsid w:val="00B355FB"/>
    <w:rsid w:val="00B56F34"/>
    <w:rsid w:val="00B83669"/>
    <w:rsid w:val="00B87739"/>
    <w:rsid w:val="00B91FAB"/>
    <w:rsid w:val="00BB1470"/>
    <w:rsid w:val="00BC1CFE"/>
    <w:rsid w:val="00BF1281"/>
    <w:rsid w:val="00C132A4"/>
    <w:rsid w:val="00C30713"/>
    <w:rsid w:val="00C63C35"/>
    <w:rsid w:val="00C70780"/>
    <w:rsid w:val="00CB3C0A"/>
    <w:rsid w:val="00CB5669"/>
    <w:rsid w:val="00CC060C"/>
    <w:rsid w:val="00CC24CA"/>
    <w:rsid w:val="00CE2C18"/>
    <w:rsid w:val="00CE79F0"/>
    <w:rsid w:val="00D02790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468C6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52851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ufzhlungszeichen">
    <w:name w:val="List Bullet"/>
    <w:basedOn w:val="Standard"/>
    <w:uiPriority w:val="99"/>
    <w:unhideWhenUsed/>
    <w:rsid w:val="0046372C"/>
    <w:pPr>
      <w:numPr>
        <w:numId w:val="2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ufzhlungszeichen">
    <w:name w:val="List Bullet"/>
    <w:basedOn w:val="Standard"/>
    <w:uiPriority w:val="99"/>
    <w:unhideWhenUsed/>
    <w:rsid w:val="0046372C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CF94-BD68-4CC8-BC9A-2A41F4AB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Anwender</cp:lastModifiedBy>
  <cp:revision>2</cp:revision>
  <dcterms:created xsi:type="dcterms:W3CDTF">2015-01-01T16:43:00Z</dcterms:created>
  <dcterms:modified xsi:type="dcterms:W3CDTF">2015-01-01T16:43:00Z</dcterms:modified>
</cp:coreProperties>
</file>