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Default="000115B0" w:rsidP="008B3FF3">
      <w:pPr>
        <w:pStyle w:val="Titel"/>
        <w:pBdr>
          <w:bottom w:val="none" w:sz="0" w:space="0" w:color="auto"/>
        </w:pBdr>
        <w:rPr>
          <w:sz w:val="44"/>
        </w:rPr>
      </w:pPr>
      <w:r>
        <w:rPr>
          <w:sz w:val="44"/>
        </w:rPr>
        <w:t>Title:</w:t>
      </w:r>
      <w:r w:rsidR="00B0099C">
        <w:rPr>
          <w:sz w:val="44"/>
        </w:rPr>
        <w:t xml:space="preserve"> </w:t>
      </w:r>
      <w:bookmarkStart w:id="0" w:name="_GoBack"/>
      <w:r w:rsidR="002429FC" w:rsidRPr="002429FC">
        <w:rPr>
          <w:sz w:val="44"/>
        </w:rPr>
        <w:t>Poker Face</w:t>
      </w:r>
    </w:p>
    <w:bookmarkEnd w:id="0"/>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45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2429FC" w:rsidRDefault="002429FC" w:rsidP="002429FC">
      <w:pPr>
        <w:pStyle w:val="Listenabsatz"/>
        <w:numPr>
          <w:ilvl w:val="0"/>
          <w:numId w:val="22"/>
        </w:numPr>
      </w:pPr>
      <w:r>
        <w:t>To improve listening</w:t>
      </w:r>
    </w:p>
    <w:p w:rsidR="00615923" w:rsidRDefault="00615923" w:rsidP="00CB5669">
      <w:pPr>
        <w:pStyle w:val="berschrift1"/>
        <w:rPr>
          <w:color w:val="17365D" w:themeColor="text2" w:themeShade="BF"/>
        </w:rPr>
      </w:pPr>
      <w:r w:rsidRPr="00C30713">
        <w:rPr>
          <w:color w:val="17365D" w:themeColor="text2" w:themeShade="BF"/>
        </w:rPr>
        <w:t>Description:</w:t>
      </w:r>
    </w:p>
    <w:p w:rsidR="002429FC" w:rsidRDefault="002429FC" w:rsidP="002429FC">
      <w:r>
        <w:t>The non-verbal language (nod, smile, have a grudge or turn up their noses, etc.) can influence what the other says. Police officers know it very well when interviewing witnesses. In fact, some experiments have shown that the non-verbal language of the agents may significantly affect the interpretation of the witness, distorting that way the reality itself.</w:t>
      </w:r>
    </w:p>
    <w:p w:rsidR="002429FC" w:rsidRDefault="002429FC" w:rsidP="002429FC">
      <w:r>
        <w:t>The exercise is done in the following way:</w:t>
      </w:r>
    </w:p>
    <w:p w:rsidR="002429FC" w:rsidRDefault="002429FC" w:rsidP="002429FC">
      <w:pPr>
        <w:pStyle w:val="Listenabsatz"/>
        <w:numPr>
          <w:ilvl w:val="0"/>
          <w:numId w:val="23"/>
        </w:numPr>
      </w:pPr>
      <w:r>
        <w:t>P</w:t>
      </w:r>
      <w:r>
        <w:t>articipants will share in groups of 3 ( "A" , "B " and "C" );</w:t>
      </w:r>
    </w:p>
    <w:p w:rsidR="002429FC" w:rsidRDefault="002429FC" w:rsidP="002429FC">
      <w:pPr>
        <w:pStyle w:val="Listenabsatz"/>
        <w:numPr>
          <w:ilvl w:val="0"/>
          <w:numId w:val="23"/>
        </w:numPr>
      </w:pPr>
      <w:r>
        <w:t>"A" tells "B " an episode for 5 minutes while "C" will just look at the communication;</w:t>
      </w:r>
    </w:p>
    <w:p w:rsidR="002429FC" w:rsidRDefault="002429FC" w:rsidP="002429FC">
      <w:pPr>
        <w:pStyle w:val="Listenabsatz"/>
        <w:numPr>
          <w:ilvl w:val="0"/>
          <w:numId w:val="23"/>
        </w:numPr>
      </w:pPr>
      <w:r>
        <w:t>"B" listens to "A" without any movement or verbal response;</w:t>
      </w:r>
    </w:p>
    <w:p w:rsidR="002429FC" w:rsidRDefault="002429FC" w:rsidP="002429FC">
      <w:pPr>
        <w:pStyle w:val="Listenabsatz"/>
        <w:numPr>
          <w:ilvl w:val="0"/>
          <w:numId w:val="23"/>
        </w:numPr>
      </w:pPr>
      <w:r>
        <w:t>"C" observes and takes note of any movement of "B" in the process of listening;</w:t>
      </w:r>
    </w:p>
    <w:p w:rsidR="002429FC" w:rsidRDefault="002429FC" w:rsidP="002429FC">
      <w:pPr>
        <w:pStyle w:val="Listenabsatz"/>
        <w:numPr>
          <w:ilvl w:val="0"/>
          <w:numId w:val="23"/>
        </w:numPr>
      </w:pPr>
      <w:r>
        <w:t>at the end of the exercise "C " will tell any verbal or non-verbal thing he/she noticed in "B";</w:t>
      </w:r>
    </w:p>
    <w:p w:rsidR="002429FC" w:rsidRDefault="002429FC" w:rsidP="002429FC">
      <w:pPr>
        <w:pStyle w:val="Listenabsatz"/>
        <w:numPr>
          <w:ilvl w:val="0"/>
          <w:numId w:val="23"/>
        </w:numPr>
      </w:pPr>
      <w:r>
        <w:t>"A" and " B" share their experience about  the exercise just performed;</w:t>
      </w:r>
    </w:p>
    <w:p w:rsidR="00F52851" w:rsidRDefault="002429FC" w:rsidP="00F52851">
      <w:pPr>
        <w:pStyle w:val="Listenabsatz"/>
        <w:numPr>
          <w:ilvl w:val="0"/>
          <w:numId w:val="23"/>
        </w:numPr>
      </w:pPr>
      <w:r>
        <w:t xml:space="preserve">"A", </w:t>
      </w:r>
      <w:proofErr w:type="gramStart"/>
      <w:r>
        <w:t>" B</w:t>
      </w:r>
      <w:proofErr w:type="gramEnd"/>
      <w:r>
        <w:t>" and "C" change their roles so that everyone can play the three roles .</w:t>
      </w:r>
    </w:p>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2429FC" w:rsidRDefault="002429FC" w:rsidP="002429FC">
      <w:r>
        <w:t>Experiential learning, skills training</w:t>
      </w:r>
    </w:p>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2429FC" w:rsidRDefault="002429FC" w:rsidP="002429FC">
      <w:r>
        <w:t xml:space="preserve">As for different education and habit background, listeners tend to unconsciously give small signs of listening with the nonverbal (nod, smile, expressions of surprise and so on). </w:t>
      </w:r>
      <w:proofErr w:type="gramStart"/>
      <w:r>
        <w:t>The trainer checks and "fixes" and any unsuspecting "offenders".</w:t>
      </w:r>
      <w:proofErr w:type="gramEnd"/>
    </w:p>
    <w:p w:rsidR="000115B0" w:rsidRPr="000115B0" w:rsidRDefault="000115B0" w:rsidP="000115B0"/>
    <w:p w:rsidR="00615923" w:rsidRDefault="00615923" w:rsidP="00615923">
      <w:pPr>
        <w:pStyle w:val="berschrift1"/>
        <w:rPr>
          <w:color w:val="17365D" w:themeColor="text2" w:themeShade="BF"/>
        </w:rPr>
      </w:pPr>
      <w:r w:rsidRPr="00C30713">
        <w:rPr>
          <w:color w:val="17365D" w:themeColor="text2" w:themeShade="BF"/>
        </w:rPr>
        <w:lastRenderedPageBreak/>
        <w:t>Source</w:t>
      </w:r>
      <w:r w:rsidR="0064630B">
        <w:rPr>
          <w:color w:val="17365D" w:themeColor="text2" w:themeShade="BF"/>
        </w:rPr>
        <w:t>/Literature</w:t>
      </w:r>
      <w:r w:rsidRPr="00C30713">
        <w:rPr>
          <w:color w:val="17365D" w:themeColor="text2" w:themeShade="BF"/>
        </w:rPr>
        <w:t>:</w:t>
      </w:r>
    </w:p>
    <w:p w:rsidR="002429FC" w:rsidRDefault="00B0099C" w:rsidP="002429FC">
      <w:r>
        <w:t xml:space="preserve">Modified and adapted </w:t>
      </w:r>
      <w:r w:rsidR="002429FC">
        <w:t xml:space="preserve">by </w:t>
      </w:r>
      <w:proofErr w:type="spellStart"/>
      <w:r w:rsidR="002429FC">
        <w:t>LiberEta</w:t>
      </w:r>
      <w:proofErr w:type="spellEnd"/>
      <w:r w:rsidR="002429FC">
        <w:t xml:space="preserve"> </w:t>
      </w:r>
      <w:r>
        <w:t xml:space="preserve">from: </w:t>
      </w:r>
      <w:r w:rsidR="002429FC">
        <w:t>Winning Body Language: Control the Conversation, Command Attention, and Convey the Right Message without Saying a Word - Mark Bowden, 2010.</w:t>
      </w:r>
    </w:p>
    <w:p w:rsidR="00C30713" w:rsidRPr="00C30713" w:rsidRDefault="00C30713" w:rsidP="000115B0"/>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7A3" w:rsidRDefault="00F377A3" w:rsidP="000D1CD3">
      <w:pPr>
        <w:spacing w:after="0" w:line="240" w:lineRule="auto"/>
      </w:pPr>
      <w:r>
        <w:separator/>
      </w:r>
    </w:p>
  </w:endnote>
  <w:endnote w:type="continuationSeparator" w:id="0">
    <w:p w:rsidR="00F377A3" w:rsidRDefault="00F377A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7A3" w:rsidRDefault="00F377A3" w:rsidP="000D1CD3">
      <w:pPr>
        <w:spacing w:after="0" w:line="240" w:lineRule="auto"/>
      </w:pPr>
      <w:r>
        <w:separator/>
      </w:r>
    </w:p>
  </w:footnote>
  <w:footnote w:type="continuationSeparator" w:id="0">
    <w:p w:rsidR="00F377A3" w:rsidRDefault="00F377A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992CB2"/>
    <w:multiLevelType w:val="hybridMultilevel"/>
    <w:tmpl w:val="9124A32C"/>
    <w:lvl w:ilvl="0" w:tplc="9F9EFD6A">
      <w:numFmt w:val="bullet"/>
      <w:lvlText w:val="•"/>
      <w:lvlJc w:val="left"/>
      <w:pPr>
        <w:ind w:left="1068" w:hanging="708"/>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16064F4"/>
    <w:multiLevelType w:val="hybridMultilevel"/>
    <w:tmpl w:val="302A34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017"/>
    <w:rsid w:val="000115B0"/>
    <w:rsid w:val="000149C3"/>
    <w:rsid w:val="000B0DF5"/>
    <w:rsid w:val="000B12D0"/>
    <w:rsid w:val="000D1CD3"/>
    <w:rsid w:val="000E5E3F"/>
    <w:rsid w:val="000F015D"/>
    <w:rsid w:val="000F4C25"/>
    <w:rsid w:val="00104A30"/>
    <w:rsid w:val="00104AC5"/>
    <w:rsid w:val="00116217"/>
    <w:rsid w:val="00185551"/>
    <w:rsid w:val="001935EF"/>
    <w:rsid w:val="001A3CCE"/>
    <w:rsid w:val="001A7079"/>
    <w:rsid w:val="001C6E99"/>
    <w:rsid w:val="001F27DC"/>
    <w:rsid w:val="00210220"/>
    <w:rsid w:val="00221BD4"/>
    <w:rsid w:val="002429FC"/>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B22BB"/>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5D45"/>
    <w:rsid w:val="005D0E86"/>
    <w:rsid w:val="00605A2B"/>
    <w:rsid w:val="00615923"/>
    <w:rsid w:val="00643766"/>
    <w:rsid w:val="0064630B"/>
    <w:rsid w:val="00663042"/>
    <w:rsid w:val="006727D4"/>
    <w:rsid w:val="0068586C"/>
    <w:rsid w:val="00685D10"/>
    <w:rsid w:val="00691BA8"/>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94C9A"/>
    <w:rsid w:val="008B081A"/>
    <w:rsid w:val="008B3FF3"/>
    <w:rsid w:val="008B7901"/>
    <w:rsid w:val="008D5204"/>
    <w:rsid w:val="008E4FEA"/>
    <w:rsid w:val="00927640"/>
    <w:rsid w:val="009439D6"/>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0099C"/>
    <w:rsid w:val="00B10397"/>
    <w:rsid w:val="00B16F0F"/>
    <w:rsid w:val="00B21066"/>
    <w:rsid w:val="00B355FB"/>
    <w:rsid w:val="00B56F34"/>
    <w:rsid w:val="00B83669"/>
    <w:rsid w:val="00B87739"/>
    <w:rsid w:val="00B91FAB"/>
    <w:rsid w:val="00BB1470"/>
    <w:rsid w:val="00BC1CFE"/>
    <w:rsid w:val="00BF1281"/>
    <w:rsid w:val="00C30713"/>
    <w:rsid w:val="00C63C35"/>
    <w:rsid w:val="00C70780"/>
    <w:rsid w:val="00CB3C0A"/>
    <w:rsid w:val="00CB5669"/>
    <w:rsid w:val="00CC060C"/>
    <w:rsid w:val="00CC24CA"/>
    <w:rsid w:val="00CE2C18"/>
    <w:rsid w:val="00CE79F0"/>
    <w:rsid w:val="00D02790"/>
    <w:rsid w:val="00D11D47"/>
    <w:rsid w:val="00D22DBC"/>
    <w:rsid w:val="00DA0B5C"/>
    <w:rsid w:val="00DB016A"/>
    <w:rsid w:val="00DE3606"/>
    <w:rsid w:val="00E06AB5"/>
    <w:rsid w:val="00E207CA"/>
    <w:rsid w:val="00E26652"/>
    <w:rsid w:val="00E315AC"/>
    <w:rsid w:val="00E34E16"/>
    <w:rsid w:val="00E42B47"/>
    <w:rsid w:val="00E44160"/>
    <w:rsid w:val="00E45FF7"/>
    <w:rsid w:val="00E468C6"/>
    <w:rsid w:val="00E5515F"/>
    <w:rsid w:val="00E62415"/>
    <w:rsid w:val="00E71BD4"/>
    <w:rsid w:val="00E73F03"/>
    <w:rsid w:val="00EA0879"/>
    <w:rsid w:val="00EA1156"/>
    <w:rsid w:val="00EA7E16"/>
    <w:rsid w:val="00EB3767"/>
    <w:rsid w:val="00EC2AF4"/>
    <w:rsid w:val="00EE79A8"/>
    <w:rsid w:val="00F0554E"/>
    <w:rsid w:val="00F21D85"/>
    <w:rsid w:val="00F3632D"/>
    <w:rsid w:val="00F377A3"/>
    <w:rsid w:val="00F52851"/>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63F7-8DB2-4170-B41E-2A2683EE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1415</Characters>
  <Application>Microsoft Office Word</Application>
  <DocSecurity>0</DocSecurity>
  <Lines>11</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Anwender</cp:lastModifiedBy>
  <cp:revision>2</cp:revision>
  <dcterms:created xsi:type="dcterms:W3CDTF">2015-01-01T16:54:00Z</dcterms:created>
  <dcterms:modified xsi:type="dcterms:W3CDTF">2015-01-01T16:54:00Z</dcterms:modified>
</cp:coreProperties>
</file>