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0115B0" w:rsidP="008B3FF3">
      <w:pPr>
        <w:pStyle w:val="Naslov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100A08">
        <w:rPr>
          <w:sz w:val="44"/>
        </w:rPr>
        <w:t xml:space="preserve"> Functional and Resource Assessment</w:t>
      </w:r>
    </w:p>
    <w:p w:rsidR="00E34E16" w:rsidRPr="008B3FF3" w:rsidRDefault="008B3FF3" w:rsidP="008B3FF3">
      <w:pPr>
        <w:pStyle w:val="Naslov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  <w:r w:rsidR="006A147D">
        <w:rPr>
          <w:sz w:val="24"/>
        </w:rPr>
        <w:t>SLINTEGRA010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8E4FEA" w:rsidTr="008E4FEA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6.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Problem Solving Strategies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2743E9">
            <w:pPr>
              <w:cnfStyle w:val="0000001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2743E9">
            <w:pPr>
              <w:cnfStyle w:val="000000100000"/>
              <w:rPr>
                <w:color w:val="17365D" w:themeColor="text2" w:themeShade="BF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2743E9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45</w:t>
            </w:r>
            <w:r w:rsidR="00100A08">
              <w:rPr>
                <w:color w:val="17365D" w:themeColor="text2" w:themeShade="BF"/>
              </w:rPr>
              <w:t xml:space="preserve"> - 60</w:t>
            </w:r>
            <w:r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615923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100A08" w:rsidRPr="000C7DAD" w:rsidRDefault="00100A08" w:rsidP="00100A08">
      <w:pPr>
        <w:pStyle w:val="Odstavekseznama"/>
        <w:widowControl w:val="0"/>
        <w:numPr>
          <w:ilvl w:val="0"/>
          <w:numId w:val="22"/>
        </w:numPr>
        <w:suppressAutoHyphens/>
        <w:spacing w:after="0"/>
        <w:rPr>
          <w:lang w:val="en-US"/>
        </w:rPr>
      </w:pPr>
      <w:r w:rsidRPr="000C7DAD">
        <w:rPr>
          <w:lang w:val="en-US"/>
        </w:rPr>
        <w:t xml:space="preserve">Understand what are the skills, resources and behaviors needed to plan/support our (ones) goals. Support strategically thinking and diversity of possible.  </w:t>
      </w:r>
    </w:p>
    <w:p w:rsidR="00100A08" w:rsidRDefault="00100A08" w:rsidP="00100A08">
      <w:pPr>
        <w:pStyle w:val="Odstavekseznama"/>
        <w:widowControl w:val="0"/>
        <w:numPr>
          <w:ilvl w:val="0"/>
          <w:numId w:val="22"/>
        </w:numPr>
        <w:suppressAutoHyphens/>
        <w:spacing w:after="0"/>
        <w:rPr>
          <w:rFonts w:ascii="TimesNewRoman" w:hAnsi="TimesNewRoman" w:cs="TimesNewRoman"/>
          <w:lang w:val="sl-SI"/>
        </w:rPr>
      </w:pPr>
      <w:proofErr w:type="spellStart"/>
      <w:r w:rsidRPr="000C7DAD">
        <w:rPr>
          <w:rFonts w:ascii="TimesNewRoman" w:hAnsi="TimesNewRoman" w:cs="TimesNewRoman"/>
          <w:lang w:val="sl-SI"/>
        </w:rPr>
        <w:t>Understand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the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importance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of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bringing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sensitivity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and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awareness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to </w:t>
      </w:r>
      <w:proofErr w:type="spellStart"/>
      <w:r w:rsidRPr="000C7DAD">
        <w:rPr>
          <w:rFonts w:ascii="TimesNewRoman" w:hAnsi="TimesNewRoman" w:cs="TimesNewRoman"/>
          <w:lang w:val="sl-SI"/>
        </w:rPr>
        <w:t>all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interac</w:t>
      </w:r>
      <w:r>
        <w:rPr>
          <w:rFonts w:ascii="TimesNewRoman" w:hAnsi="TimesNewRoman" w:cs="TimesNewRoman"/>
          <w:lang w:val="sl-SI"/>
        </w:rPr>
        <w:t>tion</w:t>
      </w:r>
      <w:proofErr w:type="spellEnd"/>
      <w:r>
        <w:rPr>
          <w:rFonts w:ascii="TimesNewRoman" w:hAnsi="TimesNewRoman" w:cs="TimesNewRoman"/>
          <w:lang w:val="sl-SI"/>
        </w:rPr>
        <w:t xml:space="preserve"> (</w:t>
      </w:r>
      <w:proofErr w:type="spellStart"/>
      <w:r>
        <w:rPr>
          <w:rFonts w:ascii="TimesNewRoman" w:hAnsi="TimesNewRoman" w:cs="TimesNewRoman"/>
          <w:lang w:val="sl-SI"/>
        </w:rPr>
        <w:t>people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with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mental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disabilities</w:t>
      </w:r>
      <w:proofErr w:type="spellEnd"/>
      <w:r>
        <w:rPr>
          <w:rFonts w:ascii="TimesNewRoman" w:hAnsi="TimesNewRoman" w:cs="TimesNewRoman"/>
          <w:lang w:val="sl-SI"/>
        </w:rPr>
        <w:t>,</w:t>
      </w:r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etc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.) </w:t>
      </w:r>
    </w:p>
    <w:p w:rsidR="000115B0" w:rsidRPr="00100A08" w:rsidRDefault="00100A08" w:rsidP="000115B0">
      <w:pPr>
        <w:pStyle w:val="Odstavekseznama"/>
        <w:widowControl w:val="0"/>
        <w:numPr>
          <w:ilvl w:val="0"/>
          <w:numId w:val="22"/>
        </w:numPr>
        <w:suppressAutoHyphens/>
        <w:spacing w:after="0"/>
        <w:rPr>
          <w:rFonts w:ascii="TimesNewRoman" w:hAnsi="TimesNewRoman" w:cs="TimesNewRoman"/>
          <w:lang w:val="sl-SI"/>
        </w:rPr>
      </w:pPr>
      <w:r>
        <w:rPr>
          <w:rFonts w:ascii="TimesNewRoman" w:hAnsi="TimesNewRoman" w:cs="TimesNewRoman"/>
          <w:lang w:val="sl-SI"/>
        </w:rPr>
        <w:t xml:space="preserve">To </w:t>
      </w:r>
      <w:proofErr w:type="spellStart"/>
      <w:r>
        <w:rPr>
          <w:rFonts w:ascii="TimesNewRoman" w:hAnsi="TimesNewRoman" w:cs="TimesNewRoman"/>
          <w:lang w:val="sl-SI"/>
        </w:rPr>
        <w:t>enhance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the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importance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of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Community</w:t>
      </w:r>
      <w:proofErr w:type="spellEnd"/>
      <w:r>
        <w:rPr>
          <w:rFonts w:ascii="TimesNewRoman" w:hAnsi="TimesNewRoman" w:cs="TimesNewRoman"/>
          <w:lang w:val="sl-SI"/>
        </w:rPr>
        <w:t>-</w:t>
      </w:r>
      <w:proofErr w:type="spellStart"/>
      <w:r>
        <w:rPr>
          <w:rFonts w:ascii="TimesNewRoman" w:hAnsi="TimesNewRoman" w:cs="TimesNewRoman"/>
          <w:lang w:val="sl-SI"/>
        </w:rPr>
        <w:t>based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programmes</w:t>
      </w:r>
      <w:proofErr w:type="spellEnd"/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100A08" w:rsidRPr="00352F15" w:rsidRDefault="00100A08" w:rsidP="00100A08">
      <w:pPr>
        <w:pStyle w:val="Odstavekseznam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sl-SI"/>
        </w:rPr>
      </w:pPr>
      <w:proofErr w:type="spellStart"/>
      <w:r w:rsidRPr="00352F15">
        <w:rPr>
          <w:rFonts w:ascii="TimesNewRoman" w:hAnsi="TimesNewRoman" w:cs="TimesNewRoman"/>
          <w:lang w:val="sl-SI"/>
        </w:rPr>
        <w:t>Break</w:t>
      </w:r>
      <w:proofErr w:type="spellEnd"/>
      <w:r w:rsidRPr="00352F15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352F15">
        <w:rPr>
          <w:rFonts w:ascii="TimesNewRoman" w:hAnsi="TimesNewRoman" w:cs="TimesNewRoman"/>
          <w:lang w:val="sl-SI"/>
        </w:rPr>
        <w:t>into</w:t>
      </w:r>
      <w:proofErr w:type="spellEnd"/>
      <w:r w:rsidRPr="00352F15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352F15">
        <w:rPr>
          <w:rFonts w:ascii="TimesNewRoman" w:hAnsi="TimesNewRoman" w:cs="TimesNewRoman"/>
          <w:lang w:val="sl-SI"/>
        </w:rPr>
        <w:t>small</w:t>
      </w:r>
      <w:proofErr w:type="spellEnd"/>
      <w:r w:rsidRPr="00352F15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352F15">
        <w:rPr>
          <w:rFonts w:ascii="TimesNewRoman" w:hAnsi="TimesNewRoman" w:cs="TimesNewRoman"/>
          <w:lang w:val="sl-SI"/>
        </w:rPr>
        <w:t>groups</w:t>
      </w:r>
      <w:proofErr w:type="spellEnd"/>
      <w:r w:rsidRPr="00352F15">
        <w:rPr>
          <w:rFonts w:ascii="TimesNewRoman" w:hAnsi="TimesNewRoman" w:cs="TimesNewRoman"/>
          <w:lang w:val="sl-SI"/>
        </w:rPr>
        <w:t>.</w:t>
      </w:r>
    </w:p>
    <w:p w:rsidR="00100A08" w:rsidRDefault="00100A08" w:rsidP="00100A08">
      <w:pPr>
        <w:pStyle w:val="Odstavekseznama"/>
        <w:autoSpaceDE w:val="0"/>
        <w:autoSpaceDN w:val="0"/>
        <w:adjustRightInd w:val="0"/>
        <w:rPr>
          <w:rFonts w:ascii="TTAD12o00" w:hAnsi="TTAD12o00" w:cs="TTAD12o00"/>
          <w:sz w:val="16"/>
          <w:szCs w:val="16"/>
          <w:lang w:val="sl-SI"/>
        </w:rPr>
      </w:pPr>
    </w:p>
    <w:p w:rsidR="00100A08" w:rsidRPr="00352F15" w:rsidRDefault="00100A08" w:rsidP="00100A08">
      <w:pPr>
        <w:pStyle w:val="Odstavekseznam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sl-SI"/>
        </w:rPr>
      </w:pPr>
      <w:proofErr w:type="spellStart"/>
      <w:r w:rsidRPr="00352F15">
        <w:rPr>
          <w:rFonts w:ascii="TimesNewRoman" w:hAnsi="TimesNewRoman" w:cs="TimesNewRoman"/>
          <w:lang w:val="sl-SI"/>
        </w:rPr>
        <w:t>Each</w:t>
      </w:r>
      <w:proofErr w:type="spellEnd"/>
      <w:r w:rsidRPr="00352F15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352F15">
        <w:rPr>
          <w:rFonts w:ascii="TimesNewRoman" w:hAnsi="TimesNewRoman" w:cs="TimesNewRoman"/>
          <w:lang w:val="sl-SI"/>
        </w:rPr>
        <w:t>group</w:t>
      </w:r>
      <w:proofErr w:type="spellEnd"/>
      <w:r w:rsidRPr="00352F15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352F15">
        <w:rPr>
          <w:rFonts w:ascii="TimesNewRoman" w:hAnsi="TimesNewRoman" w:cs="TimesNewRoman"/>
          <w:lang w:val="sl-SI"/>
        </w:rPr>
        <w:t>will</w:t>
      </w:r>
      <w:proofErr w:type="spellEnd"/>
      <w:r w:rsidRPr="00352F15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352F15">
        <w:rPr>
          <w:rFonts w:ascii="TimesNewRoman" w:hAnsi="TimesNewRoman" w:cs="TimesNewRoman"/>
          <w:lang w:val="sl-SI"/>
        </w:rPr>
        <w:t>use</w:t>
      </w:r>
      <w:proofErr w:type="spellEnd"/>
      <w:r w:rsidRPr="00352F15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352F15">
        <w:rPr>
          <w:rFonts w:ascii="TimesNewRoman" w:hAnsi="TimesNewRoman" w:cs="TimesNewRoman"/>
          <w:lang w:val="sl-SI"/>
        </w:rPr>
        <w:t>the</w:t>
      </w:r>
      <w:proofErr w:type="spellEnd"/>
      <w:r w:rsidRPr="00352F15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352F15">
        <w:rPr>
          <w:rFonts w:ascii="TimesNewRoman" w:hAnsi="TimesNewRoman" w:cs="TimesNewRoman"/>
          <w:lang w:val="sl-SI"/>
        </w:rPr>
        <w:t>following</w:t>
      </w:r>
      <w:proofErr w:type="spellEnd"/>
      <w:r w:rsidRPr="00352F15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352F15">
        <w:rPr>
          <w:rFonts w:ascii="TimesNewRoman" w:hAnsi="TimesNewRoman" w:cs="TimesNewRoman"/>
          <w:lang w:val="sl-SI"/>
        </w:rPr>
        <w:t>scenario</w:t>
      </w:r>
      <w:proofErr w:type="spellEnd"/>
      <w:r w:rsidRPr="00352F15">
        <w:rPr>
          <w:rFonts w:ascii="TimesNewRoman" w:hAnsi="TimesNewRoman" w:cs="TimesNewRoman"/>
          <w:lang w:val="sl-SI"/>
        </w:rPr>
        <w:t>:</w:t>
      </w:r>
    </w:p>
    <w:p w:rsidR="00100A08" w:rsidRDefault="00100A08" w:rsidP="00100A08">
      <w:pPr>
        <w:pStyle w:val="Odstavekseznama"/>
        <w:autoSpaceDE w:val="0"/>
        <w:autoSpaceDN w:val="0"/>
        <w:adjustRightInd w:val="0"/>
        <w:ind w:firstLine="360"/>
        <w:rPr>
          <w:rFonts w:ascii="TimesNewRoman" w:hAnsi="TimesNewRoman" w:cs="TimesNewRoman"/>
          <w:lang w:val="sl-SI"/>
        </w:rPr>
      </w:pPr>
    </w:p>
    <w:p w:rsidR="00100A08" w:rsidRPr="000C7DAD" w:rsidRDefault="00100A08" w:rsidP="00100A08">
      <w:pPr>
        <w:autoSpaceDE w:val="0"/>
        <w:autoSpaceDN w:val="0"/>
        <w:adjustRightInd w:val="0"/>
        <w:rPr>
          <w:rFonts w:ascii="TimesNewRoman" w:hAnsi="TimesNewRoman" w:cs="TimesNewRoman"/>
          <w:lang w:val="sl-SI"/>
        </w:rPr>
      </w:pPr>
      <w:r w:rsidRPr="000C7DAD">
        <w:rPr>
          <w:rFonts w:ascii="TimesNewRoman" w:hAnsi="TimesNewRoman" w:cs="TimesNewRoman"/>
          <w:lang w:val="sl-SI"/>
        </w:rPr>
        <w:t xml:space="preserve">Peter </w:t>
      </w:r>
      <w:proofErr w:type="spellStart"/>
      <w:r w:rsidRPr="000C7DAD">
        <w:rPr>
          <w:rFonts w:ascii="TimesNewRoman" w:hAnsi="TimesNewRoman" w:cs="TimesNewRoman"/>
          <w:lang w:val="sl-SI"/>
        </w:rPr>
        <w:t>wants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to </w:t>
      </w:r>
      <w:proofErr w:type="spellStart"/>
      <w:r w:rsidRPr="000C7DAD">
        <w:rPr>
          <w:rFonts w:ascii="TimesNewRoman" w:hAnsi="TimesNewRoman" w:cs="TimesNewRoman"/>
          <w:lang w:val="sl-SI"/>
        </w:rPr>
        <w:t>get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a </w:t>
      </w:r>
      <w:proofErr w:type="spellStart"/>
      <w:r w:rsidRPr="000C7DAD">
        <w:rPr>
          <w:rFonts w:ascii="TimesNewRoman" w:hAnsi="TimesNewRoman" w:cs="TimesNewRoman"/>
          <w:lang w:val="sl-SI"/>
        </w:rPr>
        <w:t>job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as a </w:t>
      </w:r>
      <w:proofErr w:type="spellStart"/>
      <w:r w:rsidRPr="000C7DAD">
        <w:rPr>
          <w:rFonts w:ascii="TimesNewRoman" w:hAnsi="TimesNewRoman" w:cs="TimesNewRoman"/>
          <w:lang w:val="sl-SI"/>
        </w:rPr>
        <w:t>math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teacher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. </w:t>
      </w:r>
      <w:proofErr w:type="spellStart"/>
      <w:r w:rsidRPr="000C7DAD">
        <w:rPr>
          <w:rFonts w:ascii="TimesNewRoman" w:hAnsi="TimesNewRoman" w:cs="TimesNewRoman"/>
          <w:lang w:val="sl-SI"/>
        </w:rPr>
        <w:t>He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has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not </w:t>
      </w:r>
      <w:proofErr w:type="spellStart"/>
      <w:r w:rsidRPr="000C7DAD">
        <w:rPr>
          <w:rFonts w:ascii="TimesNewRoman" w:hAnsi="TimesNewRoman" w:cs="TimesNewRoman"/>
          <w:lang w:val="sl-SI"/>
        </w:rPr>
        <w:t>been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in </w:t>
      </w:r>
      <w:proofErr w:type="spellStart"/>
      <w:r w:rsidRPr="000C7DAD">
        <w:rPr>
          <w:rFonts w:ascii="TimesNewRoman" w:hAnsi="TimesNewRoman" w:cs="TimesNewRoman"/>
          <w:lang w:val="sl-SI"/>
        </w:rPr>
        <w:t>school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for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several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years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. </w:t>
      </w:r>
      <w:proofErr w:type="spellStart"/>
      <w:r w:rsidRPr="000C7DAD">
        <w:rPr>
          <w:rFonts w:ascii="TimesNewRoman" w:hAnsi="TimesNewRoman" w:cs="TimesNewRoman"/>
          <w:lang w:val="sl-SI"/>
        </w:rPr>
        <w:t>He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always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enjoyed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algebra </w:t>
      </w:r>
      <w:proofErr w:type="spellStart"/>
      <w:r w:rsidRPr="000C7DAD">
        <w:rPr>
          <w:rFonts w:ascii="TimesNewRoman" w:hAnsi="TimesNewRoman" w:cs="TimesNewRoman"/>
          <w:lang w:val="sl-SI"/>
        </w:rPr>
        <w:t>and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any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math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class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that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he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has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taken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. </w:t>
      </w:r>
      <w:proofErr w:type="spellStart"/>
      <w:r w:rsidRPr="000C7DAD">
        <w:rPr>
          <w:rFonts w:ascii="TimesNewRoman" w:hAnsi="TimesNewRoman" w:cs="TimesNewRoman"/>
          <w:lang w:val="sl-SI"/>
        </w:rPr>
        <w:t>He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completed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several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general </w:t>
      </w:r>
      <w:proofErr w:type="spellStart"/>
      <w:r w:rsidRPr="000C7DAD">
        <w:rPr>
          <w:rFonts w:ascii="TimesNewRoman" w:hAnsi="TimesNewRoman" w:cs="TimesNewRoman"/>
          <w:lang w:val="sl-SI"/>
        </w:rPr>
        <w:t>education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requirements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prior to </w:t>
      </w:r>
      <w:proofErr w:type="spellStart"/>
      <w:r w:rsidRPr="000C7DAD">
        <w:rPr>
          <w:rFonts w:ascii="TimesNewRoman" w:hAnsi="TimesNewRoman" w:cs="TimesNewRoman"/>
          <w:lang w:val="sl-SI"/>
        </w:rPr>
        <w:t>his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first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hospitalization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. </w:t>
      </w:r>
      <w:proofErr w:type="spellStart"/>
      <w:r w:rsidRPr="000C7DAD">
        <w:rPr>
          <w:rFonts w:ascii="TimesNewRoman" w:hAnsi="TimesNewRoman" w:cs="TimesNewRoman"/>
          <w:lang w:val="sl-SI"/>
        </w:rPr>
        <w:t>Currently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he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r w:rsidRPr="000C7DAD">
        <w:rPr>
          <w:rFonts w:ascii="TimesNewRoman" w:hAnsi="TimesNewRoman" w:cs="TimesNewRoman"/>
          <w:lang w:val="sl-SI"/>
        </w:rPr>
        <w:t xml:space="preserve">is </w:t>
      </w:r>
      <w:proofErr w:type="spellStart"/>
      <w:r w:rsidRPr="000C7DAD">
        <w:rPr>
          <w:rFonts w:ascii="TimesNewRoman" w:hAnsi="TimesNewRoman" w:cs="TimesNewRoman"/>
          <w:lang w:val="sl-SI"/>
        </w:rPr>
        <w:t>living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with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roommates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. </w:t>
      </w:r>
      <w:proofErr w:type="spellStart"/>
      <w:r w:rsidRPr="000C7DAD">
        <w:rPr>
          <w:rFonts w:ascii="TimesNewRoman" w:hAnsi="TimesNewRoman" w:cs="TimesNewRoman"/>
          <w:lang w:val="sl-SI"/>
        </w:rPr>
        <w:t>His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living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situation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is </w:t>
      </w:r>
      <w:proofErr w:type="spellStart"/>
      <w:r w:rsidRPr="000C7DAD">
        <w:rPr>
          <w:rFonts w:ascii="TimesNewRoman" w:hAnsi="TimesNewRoman" w:cs="TimesNewRoman"/>
          <w:lang w:val="sl-SI"/>
        </w:rPr>
        <w:t>crowded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, </w:t>
      </w:r>
      <w:proofErr w:type="spellStart"/>
      <w:r w:rsidRPr="000C7DAD">
        <w:rPr>
          <w:rFonts w:ascii="TimesNewRoman" w:hAnsi="TimesNewRoman" w:cs="TimesNewRoman"/>
          <w:lang w:val="sl-SI"/>
        </w:rPr>
        <w:t>with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not </w:t>
      </w:r>
      <w:proofErr w:type="spellStart"/>
      <w:r w:rsidRPr="000C7DAD">
        <w:rPr>
          <w:rFonts w:ascii="TimesNewRoman" w:hAnsi="TimesNewRoman" w:cs="TimesNewRoman"/>
          <w:lang w:val="sl-SI"/>
        </w:rPr>
        <w:t>much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privacy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or</w:t>
      </w:r>
      <w:r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quiet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. </w:t>
      </w:r>
      <w:proofErr w:type="spellStart"/>
      <w:r w:rsidRPr="000C7DAD">
        <w:rPr>
          <w:rFonts w:ascii="TimesNewRoman" w:hAnsi="TimesNewRoman" w:cs="TimesNewRoman"/>
          <w:lang w:val="sl-SI"/>
        </w:rPr>
        <w:t>He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is </w:t>
      </w:r>
      <w:proofErr w:type="spellStart"/>
      <w:r w:rsidRPr="000C7DAD">
        <w:rPr>
          <w:rFonts w:ascii="TimesNewRoman" w:hAnsi="TimesNewRoman" w:cs="TimesNewRoman"/>
          <w:lang w:val="sl-SI"/>
        </w:rPr>
        <w:t>attending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the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self</w:t>
      </w:r>
      <w:proofErr w:type="spellEnd"/>
      <w:r w:rsidRPr="000C7DAD">
        <w:rPr>
          <w:rFonts w:ascii="TimesNewRoman" w:hAnsi="TimesNewRoman" w:cs="TimesNewRoman"/>
          <w:lang w:val="sl-SI"/>
        </w:rPr>
        <w:t>-</w:t>
      </w:r>
      <w:proofErr w:type="spellStart"/>
      <w:r w:rsidRPr="000C7DAD">
        <w:rPr>
          <w:rFonts w:ascii="TimesNewRoman" w:hAnsi="TimesNewRoman" w:cs="TimesNewRoman"/>
          <w:lang w:val="sl-SI"/>
        </w:rPr>
        <w:t>help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center </w:t>
      </w:r>
      <w:proofErr w:type="spellStart"/>
      <w:r w:rsidRPr="000C7DAD">
        <w:rPr>
          <w:rFonts w:ascii="TimesNewRoman" w:hAnsi="TimesNewRoman" w:cs="TimesNewRoman"/>
          <w:lang w:val="sl-SI"/>
        </w:rPr>
        <w:t>activities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on a </w:t>
      </w:r>
      <w:proofErr w:type="spellStart"/>
      <w:r w:rsidRPr="000C7DAD">
        <w:rPr>
          <w:rFonts w:ascii="TimesNewRoman" w:hAnsi="TimesNewRoman" w:cs="TimesNewRoman"/>
          <w:lang w:val="sl-SI"/>
        </w:rPr>
        <w:t>regular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basis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and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feeling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positive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about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starting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back in </w:t>
      </w:r>
      <w:proofErr w:type="spellStart"/>
      <w:r w:rsidRPr="000C7DAD">
        <w:rPr>
          <w:rFonts w:ascii="TimesNewRoman" w:hAnsi="TimesNewRoman" w:cs="TimesNewRoman"/>
          <w:lang w:val="sl-SI"/>
        </w:rPr>
        <w:t>school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. </w:t>
      </w:r>
      <w:proofErr w:type="spellStart"/>
      <w:r w:rsidRPr="000C7DAD">
        <w:rPr>
          <w:rFonts w:ascii="TimesNewRoman" w:hAnsi="TimesNewRoman" w:cs="TimesNewRoman"/>
          <w:lang w:val="sl-SI"/>
        </w:rPr>
        <w:t>He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is </w:t>
      </w:r>
      <w:proofErr w:type="spellStart"/>
      <w:r w:rsidRPr="000C7DAD">
        <w:rPr>
          <w:rFonts w:ascii="TimesNewRoman" w:hAnsi="TimesNewRoman" w:cs="TimesNewRoman"/>
          <w:lang w:val="sl-SI"/>
        </w:rPr>
        <w:t>concerned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about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the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fact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that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he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hears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voices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when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he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is in </w:t>
      </w:r>
      <w:proofErr w:type="spellStart"/>
      <w:r w:rsidRPr="000C7DAD">
        <w:rPr>
          <w:rFonts w:ascii="TimesNewRoman" w:hAnsi="TimesNewRoman" w:cs="TimesNewRoman"/>
          <w:lang w:val="sl-SI"/>
        </w:rPr>
        <w:t>new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surroundings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and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when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he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is </w:t>
      </w:r>
      <w:proofErr w:type="spellStart"/>
      <w:r w:rsidRPr="000C7DAD">
        <w:rPr>
          <w:rFonts w:ascii="TimesNewRoman" w:hAnsi="TimesNewRoman" w:cs="TimesNewRoman"/>
          <w:lang w:val="sl-SI"/>
        </w:rPr>
        <w:t>feeling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stressed</w:t>
      </w:r>
      <w:proofErr w:type="spellEnd"/>
      <w:r w:rsidRPr="000C7DAD">
        <w:rPr>
          <w:rFonts w:ascii="TimesNewRoman" w:hAnsi="TimesNewRoman" w:cs="TimesNewRoman"/>
          <w:lang w:val="sl-SI"/>
        </w:rPr>
        <w:t>. Harry is</w:t>
      </w:r>
      <w:r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hoping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that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you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can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assist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him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in </w:t>
      </w:r>
      <w:proofErr w:type="spellStart"/>
      <w:r w:rsidRPr="000C7DAD">
        <w:rPr>
          <w:rFonts w:ascii="TimesNewRoman" w:hAnsi="TimesNewRoman" w:cs="TimesNewRoman"/>
          <w:lang w:val="sl-SI"/>
        </w:rPr>
        <w:t>achieving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his</w:t>
      </w:r>
      <w:proofErr w:type="spellEnd"/>
      <w:r w:rsidRPr="000C7DAD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0C7DAD">
        <w:rPr>
          <w:rFonts w:ascii="TimesNewRoman" w:hAnsi="TimesNewRoman" w:cs="TimesNewRoman"/>
          <w:lang w:val="sl-SI"/>
        </w:rPr>
        <w:t>goal</w:t>
      </w:r>
      <w:proofErr w:type="spellEnd"/>
      <w:r w:rsidRPr="000C7DAD">
        <w:rPr>
          <w:rFonts w:ascii="TimesNewRoman" w:hAnsi="TimesNewRoman" w:cs="TimesNewRoman"/>
          <w:lang w:val="sl-SI"/>
        </w:rPr>
        <w:t>.</w:t>
      </w:r>
    </w:p>
    <w:p w:rsidR="00100A08" w:rsidRPr="000C7DAD" w:rsidRDefault="00100A08" w:rsidP="00100A08">
      <w:pPr>
        <w:autoSpaceDE w:val="0"/>
        <w:autoSpaceDN w:val="0"/>
        <w:adjustRightInd w:val="0"/>
        <w:rPr>
          <w:rFonts w:ascii="TimesNewRoman" w:hAnsi="TimesNewRoman" w:cs="TimesNewRoman"/>
          <w:b/>
          <w:lang w:val="sl-SI"/>
        </w:rPr>
      </w:pPr>
      <w:proofErr w:type="spellStart"/>
      <w:r w:rsidRPr="000C7DAD">
        <w:rPr>
          <w:rFonts w:ascii="TimesNewRoman" w:hAnsi="TimesNewRoman" w:cs="TimesNewRoman"/>
          <w:b/>
          <w:lang w:val="sl-SI"/>
        </w:rPr>
        <w:t>Discussion</w:t>
      </w:r>
      <w:proofErr w:type="spellEnd"/>
      <w:r w:rsidRPr="000C7DAD">
        <w:rPr>
          <w:rFonts w:ascii="TimesNewRoman" w:hAnsi="TimesNewRoman" w:cs="TimesNewRoman"/>
          <w:b/>
          <w:lang w:val="sl-SI"/>
        </w:rPr>
        <w:t xml:space="preserve">: </w:t>
      </w:r>
    </w:p>
    <w:p w:rsidR="00100A08" w:rsidRPr="00352F15" w:rsidRDefault="00100A08" w:rsidP="00100A08">
      <w:pPr>
        <w:pStyle w:val="Odstavekseznama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NewRoman" w:hAnsi="TimesNewRoman" w:cs="TimesNewRoman"/>
          <w:lang w:val="sl-SI"/>
        </w:rPr>
      </w:pPr>
      <w:proofErr w:type="spellStart"/>
      <w:r w:rsidRPr="00352F15">
        <w:rPr>
          <w:rFonts w:ascii="TimesNewRoman" w:hAnsi="TimesNewRoman" w:cs="TimesNewRoman"/>
          <w:lang w:val="sl-SI"/>
        </w:rPr>
        <w:t>From</w:t>
      </w:r>
      <w:proofErr w:type="spellEnd"/>
      <w:r w:rsidRPr="00352F15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352F15">
        <w:rPr>
          <w:rFonts w:ascii="TimesNewRoman" w:hAnsi="TimesNewRoman" w:cs="TimesNewRoman"/>
          <w:lang w:val="sl-SI"/>
        </w:rPr>
        <w:t>the</w:t>
      </w:r>
      <w:proofErr w:type="spellEnd"/>
      <w:r w:rsidRPr="00352F15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352F15">
        <w:rPr>
          <w:rFonts w:ascii="TimesNewRoman" w:hAnsi="TimesNewRoman" w:cs="TimesNewRoman"/>
          <w:lang w:val="sl-SI"/>
        </w:rPr>
        <w:t>information</w:t>
      </w:r>
      <w:proofErr w:type="spellEnd"/>
      <w:r w:rsidRPr="00352F15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352F15">
        <w:rPr>
          <w:rFonts w:ascii="TimesNewRoman" w:hAnsi="TimesNewRoman" w:cs="TimesNewRoman"/>
          <w:lang w:val="sl-SI"/>
        </w:rPr>
        <w:t>that</w:t>
      </w:r>
      <w:proofErr w:type="spellEnd"/>
      <w:r w:rsidRPr="00352F15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352F15">
        <w:rPr>
          <w:rFonts w:ascii="TimesNewRoman" w:hAnsi="TimesNewRoman" w:cs="TimesNewRoman"/>
          <w:lang w:val="sl-SI"/>
        </w:rPr>
        <w:t>you</w:t>
      </w:r>
      <w:proofErr w:type="spellEnd"/>
      <w:r w:rsidRPr="00352F15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352F15">
        <w:rPr>
          <w:rFonts w:ascii="TimesNewRoman" w:hAnsi="TimesNewRoman" w:cs="TimesNewRoman"/>
          <w:lang w:val="sl-SI"/>
        </w:rPr>
        <w:t>have</w:t>
      </w:r>
      <w:proofErr w:type="spellEnd"/>
      <w:r w:rsidRPr="00352F15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352F15">
        <w:rPr>
          <w:rFonts w:ascii="TimesNewRoman" w:hAnsi="TimesNewRoman" w:cs="TimesNewRoman"/>
          <w:lang w:val="sl-SI"/>
        </w:rPr>
        <w:t>been</w:t>
      </w:r>
      <w:proofErr w:type="spellEnd"/>
      <w:r w:rsidRPr="00352F15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352F15">
        <w:rPr>
          <w:rFonts w:ascii="TimesNewRoman" w:hAnsi="TimesNewRoman" w:cs="TimesNewRoman"/>
          <w:lang w:val="sl-SI"/>
        </w:rPr>
        <w:t>given</w:t>
      </w:r>
      <w:proofErr w:type="spellEnd"/>
      <w:r w:rsidRPr="00352F15">
        <w:rPr>
          <w:rFonts w:ascii="TimesNewRoman" w:hAnsi="TimesNewRoman" w:cs="TimesNewRoman"/>
          <w:lang w:val="sl-SI"/>
        </w:rPr>
        <w:t xml:space="preserve">, </w:t>
      </w:r>
      <w:proofErr w:type="spellStart"/>
      <w:r w:rsidRPr="00352F15">
        <w:rPr>
          <w:rFonts w:ascii="TimesNewRoman" w:hAnsi="TimesNewRoman" w:cs="TimesNewRoman"/>
          <w:lang w:val="sl-SI"/>
        </w:rPr>
        <w:t>what</w:t>
      </w:r>
      <w:proofErr w:type="spellEnd"/>
      <w:r w:rsidRPr="00352F15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352F15">
        <w:rPr>
          <w:rFonts w:ascii="TimesNewRoman" w:hAnsi="TimesNewRoman" w:cs="TimesNewRoman"/>
          <w:lang w:val="sl-SI"/>
        </w:rPr>
        <w:t>skills</w:t>
      </w:r>
      <w:proofErr w:type="spellEnd"/>
      <w:r w:rsidRPr="00352F15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352F15">
        <w:rPr>
          <w:rFonts w:ascii="TimesNewRoman" w:hAnsi="TimesNewRoman" w:cs="TimesNewRoman"/>
          <w:lang w:val="sl-SI"/>
        </w:rPr>
        <w:t>and</w:t>
      </w:r>
      <w:proofErr w:type="spellEnd"/>
      <w:r w:rsidRPr="00352F15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352F15">
        <w:rPr>
          <w:rFonts w:ascii="TimesNewRoman" w:hAnsi="TimesNewRoman" w:cs="TimesNewRoman"/>
          <w:lang w:val="sl-SI"/>
        </w:rPr>
        <w:t>behaviors</w:t>
      </w:r>
      <w:proofErr w:type="spellEnd"/>
      <w:r w:rsidRPr="00352F15">
        <w:rPr>
          <w:rFonts w:ascii="TimesNewRoman" w:hAnsi="TimesNewRoman" w:cs="TimesNewRoman"/>
          <w:lang w:val="sl-SI"/>
        </w:rPr>
        <w:t xml:space="preserve"> are </w:t>
      </w:r>
      <w:proofErr w:type="spellStart"/>
      <w:r w:rsidRPr="00352F15">
        <w:rPr>
          <w:rFonts w:ascii="TimesNewRoman" w:hAnsi="TimesNewRoman" w:cs="TimesNewRoman"/>
          <w:lang w:val="sl-SI"/>
        </w:rPr>
        <w:t>needed</w:t>
      </w:r>
      <w:proofErr w:type="spellEnd"/>
    </w:p>
    <w:p w:rsidR="00100A08" w:rsidRDefault="00100A08" w:rsidP="00100A08">
      <w:pPr>
        <w:pStyle w:val="Odstavekseznama"/>
        <w:autoSpaceDE w:val="0"/>
        <w:autoSpaceDN w:val="0"/>
        <w:adjustRightInd w:val="0"/>
        <w:ind w:firstLine="696"/>
        <w:rPr>
          <w:rFonts w:ascii="TimesNewRoman" w:hAnsi="TimesNewRoman" w:cs="TimesNewRoman"/>
          <w:lang w:val="sl-SI"/>
        </w:rPr>
      </w:pPr>
      <w:proofErr w:type="spellStart"/>
      <w:r>
        <w:rPr>
          <w:rFonts w:ascii="TimesNewRoman" w:hAnsi="TimesNewRoman" w:cs="TimesNewRoman"/>
          <w:lang w:val="sl-SI"/>
        </w:rPr>
        <w:t>for</w:t>
      </w:r>
      <w:proofErr w:type="spellEnd"/>
      <w:r>
        <w:rPr>
          <w:rFonts w:ascii="TimesNewRoman" w:hAnsi="TimesNewRoman" w:cs="TimesNewRoman"/>
          <w:lang w:val="sl-SI"/>
        </w:rPr>
        <w:t xml:space="preserve"> Peter</w:t>
      </w:r>
      <w:r w:rsidRPr="00352F15">
        <w:rPr>
          <w:rFonts w:ascii="TimesNewRoman" w:hAnsi="TimesNewRoman" w:cs="TimesNewRoman"/>
          <w:lang w:val="sl-SI"/>
        </w:rPr>
        <w:t xml:space="preserve"> to </w:t>
      </w:r>
      <w:proofErr w:type="spellStart"/>
      <w:r w:rsidRPr="00352F15">
        <w:rPr>
          <w:rFonts w:ascii="TimesNewRoman" w:hAnsi="TimesNewRoman" w:cs="TimesNewRoman"/>
          <w:lang w:val="sl-SI"/>
        </w:rPr>
        <w:t>become</w:t>
      </w:r>
      <w:proofErr w:type="spellEnd"/>
      <w:r w:rsidRPr="00352F15">
        <w:rPr>
          <w:rFonts w:ascii="TimesNewRoman" w:hAnsi="TimesNewRoman" w:cs="TimesNewRoman"/>
          <w:lang w:val="sl-SI"/>
        </w:rPr>
        <w:t xml:space="preserve"> a </w:t>
      </w:r>
      <w:proofErr w:type="spellStart"/>
      <w:r w:rsidRPr="00352F15">
        <w:rPr>
          <w:rFonts w:ascii="TimesNewRoman" w:hAnsi="TimesNewRoman" w:cs="TimesNewRoman"/>
          <w:lang w:val="sl-SI"/>
        </w:rPr>
        <w:t>math</w:t>
      </w:r>
      <w:proofErr w:type="spellEnd"/>
      <w:r w:rsidRPr="00352F15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352F15">
        <w:rPr>
          <w:rFonts w:ascii="TimesNewRoman" w:hAnsi="TimesNewRoman" w:cs="TimesNewRoman"/>
          <w:lang w:val="sl-SI"/>
        </w:rPr>
        <w:t>teacher</w:t>
      </w:r>
      <w:proofErr w:type="spellEnd"/>
      <w:r w:rsidRPr="00352F15">
        <w:rPr>
          <w:rFonts w:ascii="TimesNewRoman" w:hAnsi="TimesNewRoman" w:cs="TimesNewRoman"/>
          <w:lang w:val="sl-SI"/>
        </w:rPr>
        <w:t>?</w:t>
      </w:r>
    </w:p>
    <w:p w:rsidR="00100A08" w:rsidRPr="00352F15" w:rsidRDefault="00100A08" w:rsidP="00100A08">
      <w:pPr>
        <w:pStyle w:val="Odstavekseznama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NewRoman" w:hAnsi="TimesNewRoman" w:cs="TimesNewRoman"/>
          <w:lang w:val="sl-SI"/>
        </w:rPr>
      </w:pPr>
      <w:proofErr w:type="spellStart"/>
      <w:r w:rsidRPr="00352F15">
        <w:rPr>
          <w:rFonts w:ascii="TimesNewRoman" w:hAnsi="TimesNewRoman" w:cs="TimesNewRoman"/>
          <w:lang w:val="sl-SI"/>
        </w:rPr>
        <w:t>What</w:t>
      </w:r>
      <w:proofErr w:type="spellEnd"/>
      <w:r w:rsidRPr="00352F15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352F15">
        <w:rPr>
          <w:rFonts w:ascii="TimesNewRoman" w:hAnsi="TimesNewRoman" w:cs="TimesNewRoman"/>
          <w:lang w:val="sl-SI"/>
        </w:rPr>
        <w:t>resources</w:t>
      </w:r>
      <w:proofErr w:type="spellEnd"/>
      <w:r w:rsidRPr="00352F15">
        <w:rPr>
          <w:rFonts w:ascii="TimesNewRoman" w:hAnsi="TimesNewRoman" w:cs="TimesNewRoman"/>
          <w:lang w:val="sl-SI"/>
        </w:rPr>
        <w:t xml:space="preserve"> are </w:t>
      </w:r>
      <w:proofErr w:type="spellStart"/>
      <w:r w:rsidRPr="00352F15">
        <w:rPr>
          <w:rFonts w:ascii="TimesNewRoman" w:hAnsi="TimesNewRoman" w:cs="TimesNewRoman"/>
          <w:lang w:val="sl-SI"/>
        </w:rPr>
        <w:t>already</w:t>
      </w:r>
      <w:proofErr w:type="spellEnd"/>
      <w:r w:rsidRPr="00352F15">
        <w:rPr>
          <w:rFonts w:ascii="TimesNewRoman" w:hAnsi="TimesNewRoman" w:cs="TimesNewRoman"/>
          <w:lang w:val="sl-SI"/>
        </w:rPr>
        <w:t xml:space="preserve"> in </w:t>
      </w:r>
      <w:proofErr w:type="spellStart"/>
      <w:r w:rsidRPr="00352F15">
        <w:rPr>
          <w:rFonts w:ascii="TimesNewRoman" w:hAnsi="TimesNewRoman" w:cs="TimesNewRoman"/>
          <w:lang w:val="sl-SI"/>
        </w:rPr>
        <w:t>place</w:t>
      </w:r>
      <w:proofErr w:type="spellEnd"/>
      <w:r w:rsidRPr="00352F15">
        <w:rPr>
          <w:rFonts w:ascii="TimesNewRoman" w:hAnsi="TimesNewRoman" w:cs="TimesNewRoman"/>
          <w:lang w:val="sl-SI"/>
        </w:rPr>
        <w:t>?</w:t>
      </w:r>
    </w:p>
    <w:p w:rsidR="00100A08" w:rsidRPr="00352F15" w:rsidRDefault="00100A08" w:rsidP="00100A08">
      <w:pPr>
        <w:pStyle w:val="Odstavekseznama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NewRoman" w:hAnsi="TimesNewRoman" w:cs="TimesNewRoman"/>
          <w:lang w:val="sl-SI"/>
        </w:rPr>
      </w:pPr>
      <w:proofErr w:type="spellStart"/>
      <w:r w:rsidRPr="00352F15">
        <w:rPr>
          <w:rFonts w:ascii="TimesNewRoman" w:hAnsi="TimesNewRoman" w:cs="TimesNewRoman"/>
          <w:lang w:val="sl-SI"/>
        </w:rPr>
        <w:t>What</w:t>
      </w:r>
      <w:proofErr w:type="spellEnd"/>
      <w:r w:rsidRPr="00352F15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352F15">
        <w:rPr>
          <w:rFonts w:ascii="TimesNewRoman" w:hAnsi="TimesNewRoman" w:cs="TimesNewRoman"/>
          <w:lang w:val="sl-SI"/>
        </w:rPr>
        <w:t>resources</w:t>
      </w:r>
      <w:proofErr w:type="spellEnd"/>
      <w:r w:rsidRPr="00352F15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352F15">
        <w:rPr>
          <w:rFonts w:ascii="TimesNewRoman" w:hAnsi="TimesNewRoman" w:cs="TimesNewRoman"/>
          <w:lang w:val="sl-SI"/>
        </w:rPr>
        <w:t>may</w:t>
      </w:r>
      <w:proofErr w:type="spellEnd"/>
      <w:r w:rsidRPr="00352F15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352F15">
        <w:rPr>
          <w:rFonts w:ascii="TimesNewRoman" w:hAnsi="TimesNewRoman" w:cs="TimesNewRoman"/>
          <w:lang w:val="sl-SI"/>
        </w:rPr>
        <w:t>be</w:t>
      </w:r>
      <w:proofErr w:type="spellEnd"/>
      <w:r w:rsidRPr="00352F15">
        <w:rPr>
          <w:rFonts w:ascii="TimesNewRoman" w:hAnsi="TimesNewRoman" w:cs="TimesNewRoman"/>
          <w:lang w:val="sl-SI"/>
        </w:rPr>
        <w:t xml:space="preserve"> </w:t>
      </w:r>
      <w:proofErr w:type="spellStart"/>
      <w:r w:rsidRPr="00352F15">
        <w:rPr>
          <w:rFonts w:ascii="TimesNewRoman" w:hAnsi="TimesNewRoman" w:cs="TimesNewRoman"/>
          <w:lang w:val="sl-SI"/>
        </w:rPr>
        <w:t>needed</w:t>
      </w:r>
      <w:proofErr w:type="spellEnd"/>
      <w:r w:rsidRPr="00352F15">
        <w:rPr>
          <w:rFonts w:ascii="TimesNewRoman" w:hAnsi="TimesNewRoman" w:cs="TimesNewRoman"/>
          <w:lang w:val="sl-SI"/>
        </w:rPr>
        <w:t>?</w:t>
      </w:r>
    </w:p>
    <w:p w:rsidR="00100A08" w:rsidRDefault="00100A08" w:rsidP="00100A08">
      <w:pPr>
        <w:pStyle w:val="Odstavekseznama"/>
        <w:widowControl w:val="0"/>
        <w:numPr>
          <w:ilvl w:val="0"/>
          <w:numId w:val="24"/>
        </w:numPr>
        <w:suppressAutoHyphens/>
        <w:spacing w:after="0"/>
        <w:rPr>
          <w:rFonts w:ascii="TimesNewRoman" w:hAnsi="TimesNewRoman" w:cs="TimesNewRoman"/>
          <w:lang w:val="sl-SI"/>
        </w:rPr>
      </w:pPr>
      <w:proofErr w:type="spellStart"/>
      <w:r>
        <w:rPr>
          <w:rFonts w:ascii="TimesNewRoman" w:hAnsi="TimesNewRoman" w:cs="TimesNewRoman"/>
          <w:lang w:val="sl-SI"/>
        </w:rPr>
        <w:t>What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information</w:t>
      </w:r>
      <w:proofErr w:type="spellEnd"/>
      <w:r>
        <w:rPr>
          <w:rFonts w:ascii="TimesNewRoman" w:hAnsi="TimesNewRoman" w:cs="TimesNewRoman"/>
          <w:lang w:val="sl-SI"/>
        </w:rPr>
        <w:t xml:space="preserve"> is </w:t>
      </w:r>
      <w:proofErr w:type="spellStart"/>
      <w:r>
        <w:rPr>
          <w:rFonts w:ascii="TimesNewRoman" w:hAnsi="TimesNewRoman" w:cs="TimesNewRoman"/>
          <w:lang w:val="sl-SI"/>
        </w:rPr>
        <w:t>necessary</w:t>
      </w:r>
      <w:proofErr w:type="spellEnd"/>
      <w:r>
        <w:rPr>
          <w:rFonts w:ascii="TimesNewRoman" w:hAnsi="TimesNewRoman" w:cs="TimesNewRoman"/>
          <w:lang w:val="sl-SI"/>
        </w:rPr>
        <w:t xml:space="preserve">, </w:t>
      </w:r>
      <w:proofErr w:type="spellStart"/>
      <w:r>
        <w:rPr>
          <w:rFonts w:ascii="TimesNewRoman" w:hAnsi="TimesNewRoman" w:cs="TimesNewRoman"/>
          <w:lang w:val="sl-SI"/>
        </w:rPr>
        <w:t>but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may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be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missing</w:t>
      </w:r>
      <w:proofErr w:type="spellEnd"/>
      <w:r>
        <w:rPr>
          <w:rFonts w:ascii="TimesNewRoman" w:hAnsi="TimesNewRoman" w:cs="TimesNewRoman"/>
          <w:lang w:val="sl-SI"/>
        </w:rPr>
        <w:t xml:space="preserve"> in </w:t>
      </w:r>
      <w:proofErr w:type="spellStart"/>
      <w:r>
        <w:rPr>
          <w:rFonts w:ascii="TimesNewRoman" w:hAnsi="TimesNewRoman" w:cs="TimesNewRoman"/>
          <w:lang w:val="sl-SI"/>
        </w:rPr>
        <w:t>the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information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given</w:t>
      </w:r>
      <w:proofErr w:type="spellEnd"/>
      <w:r>
        <w:rPr>
          <w:rFonts w:ascii="TimesNewRoman" w:hAnsi="TimesNewRoman" w:cs="TimesNewRoman"/>
          <w:lang w:val="sl-SI"/>
        </w:rPr>
        <w:t xml:space="preserve"> </w:t>
      </w:r>
      <w:proofErr w:type="spellStart"/>
      <w:r>
        <w:rPr>
          <w:rFonts w:ascii="TimesNewRoman" w:hAnsi="TimesNewRoman" w:cs="TimesNewRoman"/>
          <w:lang w:val="sl-SI"/>
        </w:rPr>
        <w:t>here</w:t>
      </w:r>
      <w:proofErr w:type="spellEnd"/>
      <w:r>
        <w:rPr>
          <w:rFonts w:ascii="TimesNewRoman" w:hAnsi="TimesNewRoman" w:cs="TimesNewRoman"/>
          <w:lang w:val="sl-SI"/>
        </w:rPr>
        <w:t>?</w:t>
      </w:r>
    </w:p>
    <w:p w:rsidR="00100A08" w:rsidRDefault="00100A08" w:rsidP="00100A08">
      <w:pPr>
        <w:rPr>
          <w:rFonts w:ascii="TimesNewRoman" w:hAnsi="TimesNewRoman" w:cs="TimesNewRoman"/>
          <w:b/>
          <w:lang w:val="sl-SI"/>
        </w:rPr>
      </w:pPr>
    </w:p>
    <w:p w:rsidR="00100A08" w:rsidRPr="00D63575" w:rsidRDefault="00100A08" w:rsidP="00100A08">
      <w:pPr>
        <w:rPr>
          <w:rFonts w:ascii="TimesNewRoman" w:hAnsi="TimesNewRoman" w:cs="TimesNewRoman"/>
          <w:b/>
          <w:lang w:val="sl-SI"/>
        </w:rPr>
      </w:pPr>
      <w:proofErr w:type="spellStart"/>
      <w:r w:rsidRPr="00D63575">
        <w:rPr>
          <w:rFonts w:ascii="TimesNewRoman" w:hAnsi="TimesNewRoman" w:cs="TimesNewRoman"/>
          <w:b/>
          <w:lang w:val="sl-SI"/>
        </w:rPr>
        <w:t>Presentation</w:t>
      </w:r>
      <w:proofErr w:type="spellEnd"/>
      <w:r w:rsidRPr="00D63575">
        <w:rPr>
          <w:rFonts w:ascii="TimesNewRoman" w:hAnsi="TimesNewRoman" w:cs="TimesNewRoman"/>
          <w:b/>
          <w:lang w:val="sl-SI"/>
        </w:rPr>
        <w:t xml:space="preserve"> </w:t>
      </w:r>
      <w:proofErr w:type="spellStart"/>
      <w:r w:rsidRPr="00D63575">
        <w:rPr>
          <w:rFonts w:ascii="TimesNewRoman" w:hAnsi="TimesNewRoman" w:cs="TimesNewRoman"/>
          <w:b/>
          <w:lang w:val="sl-SI"/>
        </w:rPr>
        <w:t>of</w:t>
      </w:r>
      <w:proofErr w:type="spellEnd"/>
      <w:r w:rsidRPr="00D63575">
        <w:rPr>
          <w:rFonts w:ascii="TimesNewRoman" w:hAnsi="TimesNewRoman" w:cs="TimesNewRoman"/>
          <w:b/>
          <w:lang w:val="sl-SI"/>
        </w:rPr>
        <w:t xml:space="preserve"> </w:t>
      </w:r>
      <w:proofErr w:type="spellStart"/>
      <w:r w:rsidRPr="00D63575">
        <w:rPr>
          <w:rFonts w:ascii="TimesNewRoman" w:hAnsi="TimesNewRoman" w:cs="TimesNewRoman"/>
          <w:b/>
          <w:lang w:val="sl-SI"/>
        </w:rPr>
        <w:t>posters</w:t>
      </w:r>
      <w:proofErr w:type="spellEnd"/>
      <w:r w:rsidRPr="00D63575">
        <w:rPr>
          <w:rFonts w:ascii="TimesNewRoman" w:hAnsi="TimesNewRoman" w:cs="TimesNewRoman"/>
          <w:b/>
          <w:lang w:val="sl-SI"/>
        </w:rPr>
        <w:t xml:space="preserve"> </w:t>
      </w:r>
      <w:proofErr w:type="spellStart"/>
      <w:r w:rsidRPr="00D63575">
        <w:rPr>
          <w:rFonts w:ascii="TimesNewRoman" w:hAnsi="TimesNewRoman" w:cs="TimesNewRoman"/>
          <w:b/>
          <w:lang w:val="sl-SI"/>
        </w:rPr>
        <w:t>and</w:t>
      </w:r>
      <w:proofErr w:type="spellEnd"/>
      <w:r w:rsidRPr="00D63575">
        <w:rPr>
          <w:rFonts w:ascii="TimesNewRoman" w:hAnsi="TimesNewRoman" w:cs="TimesNewRoman"/>
          <w:b/>
          <w:lang w:val="sl-SI"/>
        </w:rPr>
        <w:t xml:space="preserve"> </w:t>
      </w:r>
      <w:proofErr w:type="spellStart"/>
      <w:r w:rsidRPr="00D63575">
        <w:rPr>
          <w:rFonts w:ascii="TimesNewRoman" w:hAnsi="TimesNewRoman" w:cs="TimesNewRoman"/>
          <w:b/>
          <w:lang w:val="sl-SI"/>
        </w:rPr>
        <w:t>Conclusions</w:t>
      </w:r>
      <w:proofErr w:type="spellEnd"/>
      <w:r>
        <w:rPr>
          <w:rFonts w:ascii="TimesNewRoman" w:hAnsi="TimesNewRoman" w:cs="TimesNewRoman"/>
          <w:b/>
          <w:lang w:val="sl-SI"/>
        </w:rPr>
        <w:t xml:space="preserve">. </w:t>
      </w:r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lastRenderedPageBreak/>
        <w:t>Material:</w:t>
      </w:r>
    </w:p>
    <w:p w:rsidR="000115B0" w:rsidRPr="000115B0" w:rsidRDefault="00100A08" w:rsidP="000115B0">
      <w:proofErr w:type="gramStart"/>
      <w:r>
        <w:rPr>
          <w:lang w:val="en-US"/>
        </w:rPr>
        <w:t>paper</w:t>
      </w:r>
      <w:proofErr w:type="gramEnd"/>
      <w:r>
        <w:rPr>
          <w:lang w:val="en-US"/>
        </w:rPr>
        <w:t>, pencil, colored pens</w:t>
      </w:r>
    </w:p>
    <w:p w:rsidR="00B91FAB" w:rsidRDefault="0064630B" w:rsidP="00CB5669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0115B0" w:rsidRDefault="00100A08" w:rsidP="000115B0">
      <w:r>
        <w:t xml:space="preserve">Case study, discussion, mind mapping </w:t>
      </w:r>
    </w:p>
    <w:p w:rsidR="00615923" w:rsidRDefault="0064630B" w:rsidP="00CB5669">
      <w:pPr>
        <w:pStyle w:val="Naslov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0115B0" w:rsidRPr="000115B0" w:rsidRDefault="00100A08" w:rsidP="000115B0">
      <w:r>
        <w:rPr>
          <w:lang w:val="en-US"/>
        </w:rPr>
        <w:t>To have basic knowledge and skills in group dynamics.</w:t>
      </w:r>
    </w:p>
    <w:p w:rsidR="00615923" w:rsidRDefault="00615923" w:rsidP="00615923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0115B0" w:rsidRPr="000115B0" w:rsidRDefault="00100A08" w:rsidP="000115B0">
      <w:r>
        <w:rPr>
          <w:lang w:val="en-US"/>
        </w:rPr>
        <w:t xml:space="preserve">Adapted from </w:t>
      </w:r>
      <w:proofErr w:type="gramStart"/>
      <w:r w:rsidRPr="001A4A8C">
        <w:rPr>
          <w:lang w:val="en-US"/>
        </w:rPr>
        <w:t>CASRA</w:t>
      </w:r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2002.</w:t>
      </w:r>
      <w:r w:rsidRPr="001A4A8C">
        <w:rPr>
          <w:lang w:val="en-US"/>
        </w:rPr>
        <w:t xml:space="preserve"> </w:t>
      </w:r>
      <w:proofErr w:type="gramStart"/>
      <w:r>
        <w:rPr>
          <w:lang w:val="en-US"/>
        </w:rPr>
        <w:t>Introduction to Psychosocial Rehabilitation.</w:t>
      </w:r>
      <w:proofErr w:type="gramEnd"/>
      <w:r>
        <w:rPr>
          <w:lang w:val="en-US"/>
        </w:rPr>
        <w:t xml:space="preserve"> (Sonja </w:t>
      </w:r>
      <w:proofErr w:type="spellStart"/>
      <w:r>
        <w:rPr>
          <w:lang w:val="en-US"/>
        </w:rPr>
        <w:t>Bercko</w:t>
      </w:r>
      <w:proofErr w:type="spellEnd"/>
      <w:r>
        <w:rPr>
          <w:lang w:val="en-US"/>
        </w:rPr>
        <w:t xml:space="preserve">, 2009. </w:t>
      </w:r>
      <w:proofErr w:type="gramStart"/>
      <w:r>
        <w:rPr>
          <w:lang w:val="en-US"/>
        </w:rPr>
        <w:t>Rehabilitation Handbook.</w:t>
      </w:r>
      <w:proofErr w:type="gramEnd"/>
      <w:r>
        <w:rPr>
          <w:lang w:val="en-US"/>
        </w:rPr>
        <w:t xml:space="preserve"> Integra Institute.</w:t>
      </w:r>
    </w:p>
    <w:p w:rsidR="00BB1470" w:rsidRDefault="0064630B" w:rsidP="00C30713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Handouts</w:t>
      </w:r>
      <w:r w:rsidR="00C30713" w:rsidRPr="00C30713">
        <w:rPr>
          <w:color w:val="17365D" w:themeColor="text2" w:themeShade="BF"/>
        </w:rPr>
        <w:t>:</w:t>
      </w:r>
      <w:r w:rsidR="00100A08">
        <w:rPr>
          <w:color w:val="17365D" w:themeColor="text2" w:themeShade="BF"/>
        </w:rPr>
        <w:t xml:space="preserve"> /</w:t>
      </w:r>
    </w:p>
    <w:p w:rsidR="00C30713" w:rsidRPr="00C30713" w:rsidRDefault="00C30713" w:rsidP="000115B0"/>
    <w:sectPr w:rsidR="00C30713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60C" w:rsidRDefault="00CC060C" w:rsidP="000D1CD3">
      <w:pPr>
        <w:spacing w:after="0" w:line="240" w:lineRule="auto"/>
      </w:pPr>
      <w:r>
        <w:separator/>
      </w:r>
    </w:p>
  </w:endnote>
  <w:endnote w:type="continuationSeparator" w:id="0">
    <w:p w:rsidR="00CC060C" w:rsidRDefault="00CC060C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AD12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60C" w:rsidRDefault="00CC060C" w:rsidP="000D1CD3">
      <w:pPr>
        <w:spacing w:after="0" w:line="240" w:lineRule="auto"/>
      </w:pPr>
      <w:r>
        <w:separator/>
      </w:r>
    </w:p>
  </w:footnote>
  <w:footnote w:type="continuationSeparator" w:id="0">
    <w:p w:rsidR="00CC060C" w:rsidRDefault="00CC060C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B4A33"/>
    <w:multiLevelType w:val="hybridMultilevel"/>
    <w:tmpl w:val="84A09224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64E54"/>
    <w:multiLevelType w:val="hybridMultilevel"/>
    <w:tmpl w:val="731A4E7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9066E6"/>
    <w:multiLevelType w:val="hybridMultilevel"/>
    <w:tmpl w:val="6C6CC31A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3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6"/>
  </w:num>
  <w:num w:numId="14">
    <w:abstractNumId w:val="21"/>
  </w:num>
  <w:num w:numId="15">
    <w:abstractNumId w:val="8"/>
  </w:num>
  <w:num w:numId="16">
    <w:abstractNumId w:val="19"/>
  </w:num>
  <w:num w:numId="17">
    <w:abstractNumId w:val="7"/>
  </w:num>
  <w:num w:numId="18">
    <w:abstractNumId w:val="22"/>
  </w:num>
  <w:num w:numId="19">
    <w:abstractNumId w:val="3"/>
  </w:num>
  <w:num w:numId="20">
    <w:abstractNumId w:val="5"/>
  </w:num>
  <w:num w:numId="21">
    <w:abstractNumId w:val="9"/>
  </w:num>
  <w:num w:numId="22">
    <w:abstractNumId w:val="18"/>
  </w:num>
  <w:num w:numId="23">
    <w:abstractNumId w:val="20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0A08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A147D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44E65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972ED"/>
    <w:rsid w:val="00FB3A0E"/>
    <w:rsid w:val="00FD1527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B3A0B-D1AD-4838-8731-F2443C60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2014-12-13T14:04:00Z</dcterms:created>
  <dcterms:modified xsi:type="dcterms:W3CDTF">2014-12-13T14:04:00Z</dcterms:modified>
</cp:coreProperties>
</file>