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5B" w:rsidRDefault="00B77C5B" w:rsidP="00B77C5B">
      <w:bookmarkStart w:id="0" w:name="_GoBack"/>
      <w:bookmarkEnd w:id="0"/>
      <w:proofErr w:type="spellStart"/>
      <w:r>
        <w:t>Reflection</w:t>
      </w:r>
      <w:proofErr w:type="spellEnd"/>
      <w:r>
        <w:t xml:space="preserve"> </w:t>
      </w:r>
    </w:p>
    <w:p w:rsidR="00B77C5B" w:rsidRDefault="00B77C5B" w:rsidP="00B77C5B"/>
    <w:p w:rsidR="00B77C5B" w:rsidRDefault="00B77C5B" w:rsidP="00B77C5B">
      <w:proofErr w:type="spellStart"/>
      <w:r>
        <w:t>HOW</w:t>
      </w:r>
      <w:proofErr w:type="spellEnd"/>
      <w:r>
        <w:t xml:space="preserve"> ‘</w:t>
      </w:r>
      <w:proofErr w:type="spellStart"/>
      <w:r>
        <w:t>THEY</w:t>
      </w:r>
      <w:proofErr w:type="spellEnd"/>
      <w:r>
        <w:t xml:space="preserve">’ LIVE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</w:p>
    <w:p w:rsidR="00B77C5B" w:rsidRDefault="00B77C5B" w:rsidP="00B77C5B"/>
    <w:p w:rsidR="00B77C5B" w:rsidRDefault="00B77C5B" w:rsidP="00B77C5B">
      <w:r>
        <w:t xml:space="preserve">Supports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perception</w:t>
      </w:r>
      <w:proofErr w:type="spellEnd"/>
    </w:p>
    <w:p w:rsidR="00B77C5B" w:rsidRDefault="00B77C5B" w:rsidP="00B77C5B"/>
    <w:p w:rsidR="00B77C5B" w:rsidRDefault="00B77C5B" w:rsidP="00B77C5B">
      <w:r>
        <w:t>Description</w:t>
      </w:r>
    </w:p>
    <w:p w:rsidR="00B77C5B" w:rsidRDefault="00B77C5B" w:rsidP="00B77C5B">
      <w:r>
        <w:t xml:space="preserve">This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separate </w:t>
      </w:r>
      <w:proofErr w:type="spellStart"/>
      <w:r>
        <w:t>groups</w:t>
      </w:r>
      <w:proofErr w:type="spellEnd"/>
      <w:r>
        <w:t xml:space="preserve"> (4-6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).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sex</w:t>
      </w:r>
      <w:proofErr w:type="spellEnd"/>
      <w:r>
        <w:t xml:space="preserve"> in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spare time,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. </w:t>
      </w:r>
    </w:p>
    <w:p w:rsidR="00B77C5B" w:rsidRDefault="00B77C5B" w:rsidP="00B77C5B">
      <w:r>
        <w:t xml:space="preserve">The </w:t>
      </w:r>
      <w:proofErr w:type="spellStart"/>
      <w:r>
        <w:t>group’s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down on a </w:t>
      </w:r>
      <w:proofErr w:type="spellStart"/>
      <w:r>
        <w:t>notepad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finished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A </w:t>
      </w:r>
      <w:proofErr w:type="spellStart"/>
      <w:r>
        <w:t>joint</w:t>
      </w:r>
      <w:proofErr w:type="spellEnd"/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proceeds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different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groups</w:t>
      </w:r>
      <w:proofErr w:type="spellEnd"/>
      <w:r>
        <w:t>.</w:t>
      </w:r>
    </w:p>
    <w:p w:rsidR="00B77C5B" w:rsidRDefault="00B77C5B" w:rsidP="00B77C5B"/>
    <w:p w:rsidR="00B77C5B" w:rsidRDefault="00B77C5B" w:rsidP="00B77C5B">
      <w:r>
        <w:t>Notes</w:t>
      </w:r>
    </w:p>
    <w:p w:rsidR="00B77C5B" w:rsidRDefault="00B77C5B" w:rsidP="00B77C5B">
      <w:r>
        <w:t xml:space="preserve">This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different </w:t>
      </w:r>
      <w:proofErr w:type="spellStart"/>
      <w:r>
        <w:t>perceptions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sex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in a </w:t>
      </w:r>
      <w:proofErr w:type="spellStart"/>
      <w:r>
        <w:t>training</w:t>
      </w:r>
      <w:proofErr w:type="spellEnd"/>
      <w:r>
        <w:t xml:space="preserve"> but also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discussions</w:t>
      </w:r>
      <w:proofErr w:type="spellEnd"/>
      <w:r>
        <w:t xml:space="preserve">. Can also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teambuilding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. </w:t>
      </w:r>
    </w:p>
    <w:p w:rsidR="00B77C5B" w:rsidRDefault="00B77C5B" w:rsidP="00B77C5B"/>
    <w:p w:rsidR="00B77C5B" w:rsidRDefault="00B77C5B" w:rsidP="00B77C5B"/>
    <w:p w:rsidR="00B77C5B" w:rsidRDefault="00B77C5B" w:rsidP="00B77C5B"/>
    <w:p w:rsidR="00B77C5B" w:rsidRDefault="00B77C5B" w:rsidP="00B77C5B">
      <w:r>
        <w:t>Material</w:t>
      </w:r>
      <w:r>
        <w:tab/>
      </w:r>
      <w:proofErr w:type="spellStart"/>
      <w:r>
        <w:t>paper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pens</w:t>
      </w:r>
      <w:proofErr w:type="spellEnd"/>
      <w:r>
        <w:t xml:space="preserve">;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</w:p>
    <w:p w:rsidR="00B77C5B" w:rsidRDefault="00B77C5B" w:rsidP="00B77C5B">
      <w:proofErr w:type="spellStart"/>
      <w:r>
        <w:t>Timeframe</w:t>
      </w:r>
      <w:proofErr w:type="spellEnd"/>
      <w:r>
        <w:tab/>
      </w:r>
      <w:proofErr w:type="spellStart"/>
      <w:r>
        <w:t>45minutes</w:t>
      </w:r>
      <w:proofErr w:type="spellEnd"/>
    </w:p>
    <w:p w:rsidR="00B77C5B" w:rsidRDefault="00B77C5B" w:rsidP="00B77C5B"/>
    <w:p w:rsidR="00292973" w:rsidRPr="00B77C5B" w:rsidRDefault="00B77C5B" w:rsidP="00B77C5B"/>
    <w:sectPr w:rsidR="00292973" w:rsidRPr="00B77C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15"/>
    <w:rsid w:val="00016589"/>
    <w:rsid w:val="000258A1"/>
    <w:rsid w:val="0004182D"/>
    <w:rsid w:val="001D6D07"/>
    <w:rsid w:val="00242597"/>
    <w:rsid w:val="0038163D"/>
    <w:rsid w:val="003E200E"/>
    <w:rsid w:val="003E4811"/>
    <w:rsid w:val="003E5F37"/>
    <w:rsid w:val="00481D29"/>
    <w:rsid w:val="004C0315"/>
    <w:rsid w:val="005B7D88"/>
    <w:rsid w:val="00612DAA"/>
    <w:rsid w:val="00636F72"/>
    <w:rsid w:val="00693031"/>
    <w:rsid w:val="006B55C5"/>
    <w:rsid w:val="008D0E11"/>
    <w:rsid w:val="00932E88"/>
    <w:rsid w:val="00950B3C"/>
    <w:rsid w:val="00A7192D"/>
    <w:rsid w:val="00AC58F8"/>
    <w:rsid w:val="00AF1F60"/>
    <w:rsid w:val="00B17D6B"/>
    <w:rsid w:val="00B37037"/>
    <w:rsid w:val="00B77C5B"/>
    <w:rsid w:val="00C32FEF"/>
    <w:rsid w:val="00D2011F"/>
    <w:rsid w:val="00DD1213"/>
    <w:rsid w:val="00E968A2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58A1"/>
    <w:rPr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0258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5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7D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258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5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AT"/>
    </w:rPr>
  </w:style>
  <w:style w:type="character" w:customStyle="1" w:styleId="berschrift4Zchn">
    <w:name w:val="Überschrift 4 Zchn"/>
    <w:link w:val="berschrift4"/>
    <w:uiPriority w:val="9"/>
    <w:semiHidden/>
    <w:rsid w:val="000258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0258A1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58A1"/>
    <w:pPr>
      <w:outlineLvl w:val="9"/>
    </w:pPr>
  </w:style>
  <w:style w:type="paragraph" w:customStyle="1" w:styleId="HeaderEven">
    <w:name w:val="Header Even"/>
    <w:basedOn w:val="KeinLeerraum"/>
    <w:qFormat/>
    <w:rsid w:val="000258A1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val="de-DE" w:eastAsia="ja-JP"/>
    </w:rPr>
  </w:style>
  <w:style w:type="paragraph" w:styleId="KeinLeerraum">
    <w:name w:val="No Spacing"/>
    <w:uiPriority w:val="1"/>
    <w:qFormat/>
    <w:rsid w:val="000258A1"/>
    <w:rPr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258A1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7D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B7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B7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2014-05-10T07:02:00Z</dcterms:created>
  <dcterms:modified xsi:type="dcterms:W3CDTF">2014-05-10T07:02:00Z</dcterms:modified>
</cp:coreProperties>
</file>